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81" w:rsidRPr="0090379C" w:rsidRDefault="0090379C">
      <w:pPr>
        <w:rPr>
          <w:rFonts w:ascii="Arial" w:hAnsi="Arial" w:cs="Arial"/>
          <w:b/>
          <w:bCs/>
          <w:sz w:val="28"/>
          <w:szCs w:val="28"/>
        </w:rPr>
      </w:pPr>
      <w:r w:rsidRPr="0090379C">
        <w:rPr>
          <w:rFonts w:ascii="Arial" w:hAnsi="Arial" w:cs="Arial"/>
          <w:b/>
          <w:bCs/>
          <w:sz w:val="28"/>
          <w:szCs w:val="28"/>
        </w:rPr>
        <w:t>Subject Access</w:t>
      </w:r>
    </w:p>
    <w:p w:rsidR="0090379C" w:rsidRDefault="0090379C">
      <w:pPr>
        <w:rPr>
          <w:rFonts w:ascii="Arial" w:hAnsi="Arial" w:cs="Arial"/>
          <w:b/>
          <w:bCs/>
          <w:sz w:val="28"/>
          <w:szCs w:val="28"/>
        </w:rPr>
      </w:pPr>
      <w:r w:rsidRPr="0090379C">
        <w:rPr>
          <w:rFonts w:ascii="Arial" w:hAnsi="Arial" w:cs="Arial"/>
          <w:b/>
          <w:bCs/>
          <w:sz w:val="28"/>
          <w:szCs w:val="28"/>
        </w:rPr>
        <w:t>A Parent’s Guide</w:t>
      </w:r>
    </w:p>
    <w:p w:rsidR="003647CD" w:rsidRPr="006412FE" w:rsidRDefault="003647CD" w:rsidP="008B194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12FE">
        <w:rPr>
          <w:rFonts w:ascii="Arial" w:hAnsi="Arial" w:cs="Arial"/>
          <w:b/>
          <w:bCs/>
          <w:sz w:val="24"/>
          <w:szCs w:val="24"/>
          <w:u w:val="single"/>
        </w:rPr>
        <w:t>Your/your child’s rights</w:t>
      </w:r>
    </w:p>
    <w:p w:rsidR="008B194F" w:rsidRPr="008B194F" w:rsidRDefault="008B194F" w:rsidP="008B194F">
      <w:pPr>
        <w:rPr>
          <w:rFonts w:ascii="Arial" w:hAnsi="Arial" w:cs="Arial"/>
          <w:sz w:val="24"/>
          <w:szCs w:val="24"/>
        </w:rPr>
      </w:pPr>
      <w:r w:rsidRPr="008B194F">
        <w:rPr>
          <w:rFonts w:ascii="Arial" w:hAnsi="Arial" w:cs="Arial"/>
          <w:sz w:val="24"/>
          <w:szCs w:val="24"/>
        </w:rPr>
        <w:t xml:space="preserve">You have the right to ask </w:t>
      </w:r>
      <w:r w:rsidR="00A60878">
        <w:rPr>
          <w:rFonts w:ascii="Arial" w:hAnsi="Arial" w:cs="Arial"/>
          <w:sz w:val="24"/>
          <w:szCs w:val="24"/>
        </w:rPr>
        <w:t>the school if</w:t>
      </w:r>
      <w:r w:rsidRPr="008B194F">
        <w:rPr>
          <w:rFonts w:ascii="Arial" w:hAnsi="Arial" w:cs="Arial"/>
          <w:sz w:val="24"/>
          <w:szCs w:val="24"/>
        </w:rPr>
        <w:t xml:space="preserve"> they are using or storing your personal information. You can also ask them for copies of your personal information</w:t>
      </w:r>
      <w:r w:rsidR="00B62B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B194F">
        <w:rPr>
          <w:rFonts w:ascii="Arial" w:hAnsi="Arial" w:cs="Arial"/>
          <w:sz w:val="24"/>
          <w:szCs w:val="24"/>
        </w:rPr>
        <w:t>This is called the right of access</w:t>
      </w:r>
      <w:r w:rsidR="00A60878">
        <w:rPr>
          <w:rFonts w:ascii="Arial" w:hAnsi="Arial" w:cs="Arial"/>
          <w:sz w:val="24"/>
          <w:szCs w:val="24"/>
        </w:rPr>
        <w:t xml:space="preserve">, </w:t>
      </w:r>
      <w:r w:rsidRPr="008B194F">
        <w:rPr>
          <w:rFonts w:ascii="Arial" w:hAnsi="Arial" w:cs="Arial"/>
          <w:sz w:val="24"/>
          <w:szCs w:val="24"/>
        </w:rPr>
        <w:t>commonly known as making a subject access request or SAR.</w:t>
      </w:r>
    </w:p>
    <w:p w:rsidR="005F465B" w:rsidRPr="0090379C" w:rsidRDefault="005F465B" w:rsidP="005F465B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 xml:space="preserve">Children have the same rights as adults over their personal data which they can exercise </w:t>
      </w:r>
      <w:r w:rsidR="00B62B35" w:rsidRPr="0090379C">
        <w:rPr>
          <w:rFonts w:ascii="Arial" w:hAnsi="Arial" w:cs="Arial"/>
          <w:sz w:val="24"/>
          <w:szCs w:val="24"/>
        </w:rPr>
        <w:t>if</w:t>
      </w:r>
      <w:r w:rsidRPr="0090379C">
        <w:rPr>
          <w:rFonts w:ascii="Arial" w:hAnsi="Arial" w:cs="Arial"/>
          <w:sz w:val="24"/>
          <w:szCs w:val="24"/>
        </w:rPr>
        <w:t xml:space="preserve"> they are </w:t>
      </w:r>
      <w:r w:rsidR="00A60878">
        <w:rPr>
          <w:rFonts w:ascii="Arial" w:hAnsi="Arial" w:cs="Arial"/>
          <w:sz w:val="24"/>
          <w:szCs w:val="24"/>
        </w:rPr>
        <w:t>able to understand what this means and any implications the disclosure may bring</w:t>
      </w:r>
      <w:r w:rsidRPr="0090379C">
        <w:rPr>
          <w:rFonts w:ascii="Arial" w:hAnsi="Arial" w:cs="Arial"/>
          <w:sz w:val="24"/>
          <w:szCs w:val="24"/>
        </w:rPr>
        <w:t xml:space="preserve">. Where a child is not </w:t>
      </w:r>
      <w:r w:rsidR="00A60878">
        <w:rPr>
          <w:rFonts w:ascii="Arial" w:hAnsi="Arial" w:cs="Arial"/>
          <w:sz w:val="24"/>
          <w:szCs w:val="24"/>
        </w:rPr>
        <w:t>able to understand</w:t>
      </w:r>
      <w:r w:rsidRPr="0090379C">
        <w:rPr>
          <w:rFonts w:ascii="Arial" w:hAnsi="Arial" w:cs="Arial"/>
          <w:sz w:val="24"/>
          <w:szCs w:val="24"/>
        </w:rPr>
        <w:t xml:space="preserve">, an adult with parental responsibility may usually </w:t>
      </w:r>
      <w:r w:rsidR="003647CD">
        <w:rPr>
          <w:rFonts w:ascii="Arial" w:hAnsi="Arial" w:cs="Arial"/>
          <w:sz w:val="24"/>
          <w:szCs w:val="24"/>
        </w:rPr>
        <w:t>request the child’s personal data</w:t>
      </w:r>
      <w:r w:rsidRPr="0090379C">
        <w:rPr>
          <w:rFonts w:ascii="Arial" w:hAnsi="Arial" w:cs="Arial"/>
          <w:sz w:val="24"/>
          <w:szCs w:val="24"/>
        </w:rPr>
        <w:t xml:space="preserve"> on their behalf.</w:t>
      </w:r>
    </w:p>
    <w:p w:rsidR="0090379C" w:rsidRPr="0090379C" w:rsidRDefault="0090379C" w:rsidP="0090379C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>Even if a child is too young to understand the implications of subject access rights, it is still the right of the child rather than of anyone else such as a parent or guardian</w:t>
      </w:r>
      <w:r w:rsidR="003545D1">
        <w:rPr>
          <w:rFonts w:ascii="Arial" w:hAnsi="Arial" w:cs="Arial"/>
          <w:sz w:val="24"/>
          <w:szCs w:val="24"/>
        </w:rPr>
        <w:t>;</w:t>
      </w:r>
      <w:r w:rsidRPr="0090379C">
        <w:rPr>
          <w:rFonts w:ascii="Arial" w:hAnsi="Arial" w:cs="Arial"/>
          <w:sz w:val="24"/>
          <w:szCs w:val="24"/>
        </w:rPr>
        <w:t xml:space="preserve"> even though in the case of young children these rights are likely to be exercised by those with parental responsibility for them.</w:t>
      </w:r>
    </w:p>
    <w:p w:rsidR="0090379C" w:rsidRDefault="0090379C" w:rsidP="0090379C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 xml:space="preserve">If </w:t>
      </w:r>
      <w:r w:rsidR="005F465B">
        <w:rPr>
          <w:rFonts w:ascii="Arial" w:hAnsi="Arial" w:cs="Arial"/>
          <w:sz w:val="24"/>
          <w:szCs w:val="24"/>
        </w:rPr>
        <w:t>we</w:t>
      </w:r>
      <w:r w:rsidRPr="0090379C">
        <w:rPr>
          <w:rFonts w:ascii="Arial" w:hAnsi="Arial" w:cs="Arial"/>
          <w:sz w:val="24"/>
          <w:szCs w:val="24"/>
        </w:rPr>
        <w:t xml:space="preserve"> are confident that the child can understand their rights, </w:t>
      </w:r>
      <w:r w:rsidR="00A60878">
        <w:rPr>
          <w:rFonts w:ascii="Arial" w:hAnsi="Arial" w:cs="Arial"/>
          <w:sz w:val="24"/>
          <w:szCs w:val="24"/>
        </w:rPr>
        <w:t>we will discuss with them how they would like us to process the request, for example if they are happy for the information to be provide</w:t>
      </w:r>
      <w:r w:rsidR="005135D0">
        <w:rPr>
          <w:rFonts w:ascii="Arial" w:hAnsi="Arial" w:cs="Arial"/>
          <w:sz w:val="24"/>
          <w:szCs w:val="24"/>
        </w:rPr>
        <w:t>d</w:t>
      </w:r>
      <w:r w:rsidR="00A60878">
        <w:rPr>
          <w:rFonts w:ascii="Arial" w:hAnsi="Arial" w:cs="Arial"/>
          <w:sz w:val="24"/>
          <w:szCs w:val="24"/>
        </w:rPr>
        <w:t xml:space="preserve"> to a parent, and if there is any information they do not want shared with a parent</w:t>
      </w:r>
      <w:r w:rsidRPr="0090379C">
        <w:rPr>
          <w:rFonts w:ascii="Arial" w:hAnsi="Arial" w:cs="Arial"/>
          <w:sz w:val="24"/>
          <w:szCs w:val="24"/>
        </w:rPr>
        <w:t xml:space="preserve">. </w:t>
      </w:r>
      <w:r w:rsidR="00A60878">
        <w:rPr>
          <w:rFonts w:ascii="Arial" w:hAnsi="Arial" w:cs="Arial"/>
          <w:sz w:val="24"/>
          <w:szCs w:val="24"/>
        </w:rPr>
        <w:t>Generally</w:t>
      </w:r>
      <w:r w:rsidRPr="0090379C">
        <w:rPr>
          <w:rFonts w:ascii="Arial" w:hAnsi="Arial" w:cs="Arial"/>
          <w:sz w:val="24"/>
          <w:szCs w:val="24"/>
        </w:rPr>
        <w:t xml:space="preserve">, however, </w:t>
      </w:r>
      <w:r w:rsidR="005135D0">
        <w:rPr>
          <w:rFonts w:ascii="Arial" w:hAnsi="Arial" w:cs="Arial"/>
          <w:sz w:val="24"/>
          <w:szCs w:val="24"/>
        </w:rPr>
        <w:t xml:space="preserve">we will </w:t>
      </w:r>
      <w:r w:rsidRPr="0090379C">
        <w:rPr>
          <w:rFonts w:ascii="Arial" w:hAnsi="Arial" w:cs="Arial"/>
          <w:sz w:val="24"/>
          <w:szCs w:val="24"/>
        </w:rPr>
        <w:t xml:space="preserve">allow </w:t>
      </w:r>
      <w:r w:rsidR="00B62B35">
        <w:rPr>
          <w:rFonts w:ascii="Arial" w:hAnsi="Arial" w:cs="Arial"/>
          <w:sz w:val="24"/>
          <w:szCs w:val="24"/>
        </w:rPr>
        <w:t>you</w:t>
      </w:r>
      <w:r w:rsidRPr="0090379C">
        <w:rPr>
          <w:rFonts w:ascii="Arial" w:hAnsi="Arial" w:cs="Arial"/>
          <w:sz w:val="24"/>
          <w:szCs w:val="24"/>
        </w:rPr>
        <w:t xml:space="preserve"> to exercise </w:t>
      </w:r>
      <w:r w:rsidR="00B62B35">
        <w:rPr>
          <w:rFonts w:ascii="Arial" w:hAnsi="Arial" w:cs="Arial"/>
          <w:sz w:val="24"/>
          <w:szCs w:val="24"/>
        </w:rPr>
        <w:t>your</w:t>
      </w:r>
      <w:r w:rsidRPr="0090379C">
        <w:rPr>
          <w:rFonts w:ascii="Arial" w:hAnsi="Arial" w:cs="Arial"/>
          <w:sz w:val="24"/>
          <w:szCs w:val="24"/>
        </w:rPr>
        <w:t xml:space="preserve"> child’s rights on their behalf if </w:t>
      </w:r>
      <w:r w:rsidR="00B62B35">
        <w:rPr>
          <w:rFonts w:ascii="Arial" w:hAnsi="Arial" w:cs="Arial"/>
          <w:sz w:val="24"/>
          <w:szCs w:val="24"/>
        </w:rPr>
        <w:t>your</w:t>
      </w:r>
      <w:r w:rsidRPr="0090379C">
        <w:rPr>
          <w:rFonts w:ascii="Arial" w:hAnsi="Arial" w:cs="Arial"/>
          <w:sz w:val="24"/>
          <w:szCs w:val="24"/>
        </w:rPr>
        <w:t xml:space="preserve"> child authorises this, or if it is evident that this is in the</w:t>
      </w:r>
      <w:r w:rsidR="00A60878">
        <w:rPr>
          <w:rFonts w:ascii="Arial" w:hAnsi="Arial" w:cs="Arial"/>
          <w:sz w:val="24"/>
          <w:szCs w:val="24"/>
        </w:rPr>
        <w:t>ir</w:t>
      </w:r>
      <w:r w:rsidRPr="0090379C">
        <w:rPr>
          <w:rFonts w:ascii="Arial" w:hAnsi="Arial" w:cs="Arial"/>
          <w:sz w:val="24"/>
          <w:szCs w:val="24"/>
        </w:rPr>
        <w:t xml:space="preserve"> best interests.</w:t>
      </w:r>
    </w:p>
    <w:p w:rsidR="005F465B" w:rsidRDefault="005F465B" w:rsidP="0090379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65B">
        <w:rPr>
          <w:rFonts w:ascii="Arial" w:hAnsi="Arial" w:cs="Arial"/>
          <w:sz w:val="24"/>
          <w:szCs w:val="24"/>
        </w:rPr>
        <w:t xml:space="preserve">We usually consider a child of 12 years to be </w:t>
      </w:r>
      <w:r w:rsidRPr="005F465B">
        <w:rPr>
          <w:rFonts w:ascii="Arial" w:hAnsi="Arial" w:cs="Arial"/>
          <w:color w:val="000000"/>
          <w:sz w:val="24"/>
          <w:szCs w:val="24"/>
          <w:shd w:val="clear" w:color="auto" w:fill="FFFFFF"/>
        </w:rPr>
        <w:t>of sufficient age and maturity to be able to exercise their right of access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If your child is over the age of 12</w:t>
      </w:r>
      <w:r w:rsidR="00A608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able to understand their rights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we will either;</w:t>
      </w:r>
    </w:p>
    <w:p w:rsidR="005F465B" w:rsidRDefault="005F465B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 to </w:t>
      </w:r>
      <w:r w:rsidR="005135D0">
        <w:rPr>
          <w:rFonts w:ascii="Arial" w:hAnsi="Arial" w:cs="Arial"/>
          <w:sz w:val="24"/>
          <w:szCs w:val="24"/>
        </w:rPr>
        <w:t>the SAR</w:t>
      </w:r>
      <w:r>
        <w:rPr>
          <w:rFonts w:ascii="Arial" w:hAnsi="Arial" w:cs="Arial"/>
          <w:sz w:val="24"/>
          <w:szCs w:val="24"/>
        </w:rPr>
        <w:t xml:space="preserve"> directly with </w:t>
      </w:r>
      <w:r w:rsidR="00B62B35">
        <w:rPr>
          <w:rFonts w:ascii="Arial" w:hAnsi="Arial" w:cs="Arial"/>
          <w:sz w:val="24"/>
          <w:szCs w:val="24"/>
        </w:rPr>
        <w:t>your</w:t>
      </w:r>
      <w:r>
        <w:rPr>
          <w:rFonts w:ascii="Arial" w:hAnsi="Arial" w:cs="Arial"/>
          <w:sz w:val="24"/>
          <w:szCs w:val="24"/>
        </w:rPr>
        <w:t xml:space="preserve"> child, or</w:t>
      </w:r>
    </w:p>
    <w:p w:rsidR="003545D1" w:rsidRDefault="003545D1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the child if they are happy for us to provide their information to you, or</w:t>
      </w:r>
    </w:p>
    <w:p w:rsidR="005F465B" w:rsidRDefault="005F465B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you to provide written consent from your child giving you the right to access their information.</w:t>
      </w:r>
    </w:p>
    <w:p w:rsidR="005F465B" w:rsidRDefault="003545D1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Generally</w:t>
      </w:r>
      <w:r w:rsidR="005F465B">
        <w:rPr>
          <w:rFonts w:ascii="Arial" w:hAnsi="Arial" w:cs="Arial"/>
          <w:sz w:val="24"/>
          <w:szCs w:val="24"/>
        </w:rPr>
        <w:t>, if your child is under the age of 12 and we are satisfied that you hold parental responsibility for them we will respond directly to you.</w:t>
      </w:r>
    </w:p>
    <w:p w:rsidR="003647CD" w:rsidRPr="006412FE" w:rsidRDefault="003647CD" w:rsidP="005F465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12FE">
        <w:rPr>
          <w:rFonts w:ascii="Arial" w:hAnsi="Arial" w:cs="Arial"/>
          <w:b/>
          <w:bCs/>
          <w:sz w:val="24"/>
          <w:szCs w:val="24"/>
          <w:u w:val="single"/>
        </w:rPr>
        <w:t>How to make a request</w:t>
      </w:r>
    </w:p>
    <w:p w:rsidR="008B194F" w:rsidRDefault="008B194F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make a subject access request</w:t>
      </w:r>
      <w:r w:rsidR="003647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either verbally, or in writing, </w:t>
      </w:r>
      <w:r w:rsidRPr="008B194F">
        <w:rPr>
          <w:rFonts w:ascii="Arial" w:hAnsi="Arial" w:cs="Arial"/>
          <w:sz w:val="24"/>
          <w:szCs w:val="24"/>
        </w:rPr>
        <w:t>but we recommend you put it in writing if possible because this gives you a record of your request.</w:t>
      </w:r>
    </w:p>
    <w:p w:rsidR="008B194F" w:rsidRDefault="008B194F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need the following: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name of you and your child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up to date contact details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description of the information you are requesting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you would like to receive the information (email, or printed out)</w:t>
      </w:r>
    </w:p>
    <w:p w:rsidR="008B194F" w:rsidRDefault="00B62B35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Sometimes we may also need to ask for </w:t>
      </w:r>
      <w:r w:rsidR="00A60878">
        <w:rPr>
          <w:rFonts w:ascii="Arial" w:hAnsi="Arial" w:cs="Arial"/>
          <w:sz w:val="24"/>
          <w:szCs w:val="24"/>
        </w:rPr>
        <w:t>proof of identification</w:t>
      </w:r>
      <w:r>
        <w:rPr>
          <w:rFonts w:ascii="Arial" w:hAnsi="Arial" w:cs="Arial"/>
          <w:sz w:val="24"/>
          <w:szCs w:val="24"/>
        </w:rPr>
        <w:t xml:space="preserve">, although this will not be necessary if we know who you are. </w:t>
      </w:r>
      <w:r w:rsidR="008B194F">
        <w:rPr>
          <w:rFonts w:ascii="Arial" w:hAnsi="Arial" w:cs="Arial"/>
          <w:sz w:val="24"/>
          <w:szCs w:val="24"/>
        </w:rPr>
        <w:t xml:space="preserve">Once we have these details, plus the written consent of your child </w:t>
      </w:r>
      <w:r>
        <w:rPr>
          <w:rFonts w:ascii="Arial" w:hAnsi="Arial" w:cs="Arial"/>
          <w:sz w:val="24"/>
          <w:szCs w:val="24"/>
        </w:rPr>
        <w:t>(</w:t>
      </w:r>
      <w:r w:rsidR="008B194F">
        <w:rPr>
          <w:rFonts w:ascii="Arial" w:hAnsi="Arial" w:cs="Arial"/>
          <w:sz w:val="24"/>
          <w:szCs w:val="24"/>
        </w:rPr>
        <w:t>if appropriate</w:t>
      </w:r>
      <w:r>
        <w:rPr>
          <w:rFonts w:ascii="Arial" w:hAnsi="Arial" w:cs="Arial"/>
          <w:sz w:val="24"/>
          <w:szCs w:val="24"/>
        </w:rPr>
        <w:t>)</w:t>
      </w:r>
      <w:r w:rsidR="008B194F">
        <w:rPr>
          <w:rFonts w:ascii="Arial" w:hAnsi="Arial" w:cs="Arial"/>
          <w:sz w:val="24"/>
          <w:szCs w:val="24"/>
        </w:rPr>
        <w:t xml:space="preserve"> we will comply with your request within one calendar month. However, if your request is </w:t>
      </w:r>
      <w:r>
        <w:rPr>
          <w:rFonts w:ascii="Arial" w:hAnsi="Arial" w:cs="Arial"/>
          <w:sz w:val="24"/>
          <w:szCs w:val="24"/>
        </w:rPr>
        <w:t>complex</w:t>
      </w:r>
      <w:r w:rsidR="00A60878">
        <w:rPr>
          <w:rFonts w:ascii="Arial" w:hAnsi="Arial" w:cs="Arial"/>
          <w:sz w:val="24"/>
          <w:szCs w:val="24"/>
        </w:rPr>
        <w:t xml:space="preserve"> due to the volume and sensitivity of the data</w:t>
      </w:r>
      <w:r>
        <w:rPr>
          <w:rFonts w:ascii="Arial" w:hAnsi="Arial" w:cs="Arial"/>
          <w:sz w:val="24"/>
          <w:szCs w:val="24"/>
        </w:rPr>
        <w:t>,</w:t>
      </w:r>
      <w:r w:rsidR="008B194F">
        <w:rPr>
          <w:rFonts w:ascii="Arial" w:hAnsi="Arial" w:cs="Arial"/>
          <w:sz w:val="24"/>
          <w:szCs w:val="24"/>
        </w:rPr>
        <w:t xml:space="preserve"> we may need to extend the time for a further two months, we will inform you within the first month if this is the case.</w:t>
      </w:r>
    </w:p>
    <w:p w:rsidR="008B194F" w:rsidRDefault="008B194F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charge for a subject access request, although in rare circumstances we </w:t>
      </w:r>
      <w:r w:rsidR="006412FE">
        <w:rPr>
          <w:rFonts w:ascii="Arial" w:hAnsi="Arial" w:cs="Arial"/>
          <w:sz w:val="24"/>
          <w:szCs w:val="24"/>
        </w:rPr>
        <w:t>can</w:t>
      </w:r>
      <w:r w:rsidR="00A608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charge a fee </w:t>
      </w:r>
      <w:r w:rsidR="00B62B35">
        <w:rPr>
          <w:rFonts w:ascii="Arial" w:hAnsi="Arial" w:cs="Arial"/>
          <w:sz w:val="24"/>
          <w:szCs w:val="24"/>
        </w:rPr>
        <w:t>if your request is considered to be manifestly unfounded or excessive</w:t>
      </w:r>
      <w:r w:rsidR="00A60878">
        <w:rPr>
          <w:rFonts w:ascii="Arial" w:hAnsi="Arial" w:cs="Arial"/>
          <w:sz w:val="24"/>
          <w:szCs w:val="24"/>
        </w:rPr>
        <w:t>, or alternatively refuse to provide your request</w:t>
      </w:r>
      <w:r w:rsidR="00B62B35">
        <w:rPr>
          <w:rFonts w:ascii="Arial" w:hAnsi="Arial" w:cs="Arial"/>
          <w:sz w:val="24"/>
          <w:szCs w:val="24"/>
        </w:rPr>
        <w:t xml:space="preserve">. If this is the case, we will tell </w:t>
      </w:r>
      <w:r w:rsidR="006412FE">
        <w:rPr>
          <w:rFonts w:ascii="Arial" w:hAnsi="Arial" w:cs="Arial"/>
          <w:sz w:val="24"/>
          <w:szCs w:val="24"/>
        </w:rPr>
        <w:t>you whether</w:t>
      </w:r>
      <w:r w:rsidR="003545D1">
        <w:rPr>
          <w:rFonts w:ascii="Arial" w:hAnsi="Arial" w:cs="Arial"/>
          <w:sz w:val="24"/>
          <w:szCs w:val="24"/>
        </w:rPr>
        <w:t xml:space="preserve"> we will charge for or refuse </w:t>
      </w:r>
      <w:r w:rsidR="00B62B35">
        <w:rPr>
          <w:rFonts w:ascii="Arial" w:hAnsi="Arial" w:cs="Arial"/>
          <w:sz w:val="24"/>
          <w:szCs w:val="24"/>
        </w:rPr>
        <w:t>your request</w:t>
      </w:r>
      <w:r w:rsidR="003545D1">
        <w:rPr>
          <w:rFonts w:ascii="Arial" w:hAnsi="Arial" w:cs="Arial"/>
          <w:sz w:val="24"/>
          <w:szCs w:val="24"/>
        </w:rPr>
        <w:t>,</w:t>
      </w:r>
      <w:r w:rsidR="00B62B35">
        <w:rPr>
          <w:rFonts w:ascii="Arial" w:hAnsi="Arial" w:cs="Arial"/>
          <w:sz w:val="24"/>
          <w:szCs w:val="24"/>
        </w:rPr>
        <w:t xml:space="preserve"> and </w:t>
      </w:r>
      <w:r w:rsidR="003545D1">
        <w:rPr>
          <w:rFonts w:ascii="Arial" w:hAnsi="Arial" w:cs="Arial"/>
          <w:sz w:val="24"/>
          <w:szCs w:val="24"/>
        </w:rPr>
        <w:t xml:space="preserve">where applicable </w:t>
      </w:r>
      <w:r w:rsidR="00B62B35">
        <w:rPr>
          <w:rFonts w:ascii="Arial" w:hAnsi="Arial" w:cs="Arial"/>
          <w:sz w:val="24"/>
          <w:szCs w:val="24"/>
        </w:rPr>
        <w:t>the one-month time limit will start after we have received your payment.</w:t>
      </w:r>
    </w:p>
    <w:p w:rsidR="00B62B35" w:rsidRPr="008B194F" w:rsidRDefault="00B62B35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not satisfied with our response, please contact us to let us know. </w:t>
      </w:r>
      <w:r w:rsidR="0061633F">
        <w:rPr>
          <w:rFonts w:ascii="Arial" w:hAnsi="Arial" w:cs="Arial"/>
          <w:sz w:val="24"/>
          <w:szCs w:val="24"/>
        </w:rPr>
        <w:t xml:space="preserve">If you are still not happy </w:t>
      </w:r>
      <w:r w:rsidR="003545D1">
        <w:rPr>
          <w:rFonts w:ascii="Arial" w:hAnsi="Arial" w:cs="Arial"/>
          <w:sz w:val="24"/>
          <w:szCs w:val="24"/>
        </w:rPr>
        <w:t xml:space="preserve">once </w:t>
      </w:r>
      <w:r w:rsidR="0061633F">
        <w:rPr>
          <w:rFonts w:ascii="Arial" w:hAnsi="Arial" w:cs="Arial"/>
          <w:sz w:val="24"/>
          <w:szCs w:val="24"/>
        </w:rPr>
        <w:t xml:space="preserve">we have </w:t>
      </w:r>
      <w:r w:rsidR="003545D1">
        <w:rPr>
          <w:rFonts w:ascii="Arial" w:hAnsi="Arial" w:cs="Arial"/>
          <w:sz w:val="24"/>
          <w:szCs w:val="24"/>
        </w:rPr>
        <w:t xml:space="preserve">tried to </w:t>
      </w:r>
      <w:r w:rsidR="006412FE">
        <w:rPr>
          <w:rFonts w:ascii="Arial" w:hAnsi="Arial" w:cs="Arial"/>
          <w:sz w:val="24"/>
          <w:szCs w:val="24"/>
        </w:rPr>
        <w:t>resolve</w:t>
      </w:r>
      <w:r w:rsidR="0061633F">
        <w:rPr>
          <w:rFonts w:ascii="Arial" w:hAnsi="Arial" w:cs="Arial"/>
          <w:sz w:val="24"/>
          <w:szCs w:val="24"/>
        </w:rPr>
        <w:t xml:space="preserve"> your complaint you can make a complaint to the Information Commissioners Office.</w:t>
      </w:r>
    </w:p>
    <w:p w:rsidR="005F465B" w:rsidRPr="005F465B" w:rsidRDefault="005F465B" w:rsidP="005F465B">
      <w:pPr>
        <w:rPr>
          <w:rFonts w:ascii="Arial" w:hAnsi="Arial" w:cs="Arial"/>
          <w:sz w:val="24"/>
          <w:szCs w:val="24"/>
        </w:rPr>
      </w:pPr>
    </w:p>
    <w:sectPr w:rsidR="005F465B" w:rsidRPr="005F465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5E" w:rsidRDefault="00DB355E">
      <w:pPr>
        <w:spacing w:after="0" w:line="240" w:lineRule="auto"/>
      </w:pPr>
      <w:r>
        <w:separator/>
      </w:r>
    </w:p>
  </w:endnote>
  <w:endnote w:type="continuationSeparator" w:id="0">
    <w:p w:rsidR="00DB355E" w:rsidRDefault="00DB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20" w:rsidRDefault="00862F20" w:rsidP="00862F20">
    <w:pPr>
      <w:pStyle w:val="Header"/>
      <w:ind w:right="-115"/>
      <w:jc w:val="right"/>
    </w:pPr>
    <w:r w:rsidRPr="01E36CB7">
      <w:rPr>
        <w:rFonts w:ascii="Arial" w:eastAsia="Arial" w:hAnsi="Arial" w:cs="Arial"/>
        <w:sz w:val="24"/>
        <w:szCs w:val="24"/>
      </w:rPr>
      <w:t>© Essex County Council</w:t>
    </w:r>
  </w:p>
  <w:p w:rsidR="01E36CB7" w:rsidRDefault="01E36CB7" w:rsidP="00862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5E" w:rsidRDefault="00DB355E">
      <w:pPr>
        <w:spacing w:after="0" w:line="240" w:lineRule="auto"/>
      </w:pPr>
      <w:r>
        <w:separator/>
      </w:r>
    </w:p>
  </w:footnote>
  <w:footnote w:type="continuationSeparator" w:id="0">
    <w:p w:rsidR="00DB355E" w:rsidRDefault="00DB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F1" w:rsidRDefault="00417B5E">
    <w:pPr>
      <w:pStyle w:val="Header"/>
    </w:pPr>
    <w:r>
      <w:rPr>
        <w:noProof/>
        <w:lang w:eastAsia="en-GB"/>
      </w:rPr>
      <w:drawing>
        <wp:inline distT="0" distB="0" distL="0" distR="0" wp14:anchorId="7BCC43CD" wp14:editId="665201F6">
          <wp:extent cx="1009650" cy="7556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62F0D"/>
    <w:multiLevelType w:val="hybridMultilevel"/>
    <w:tmpl w:val="BAAE2724"/>
    <w:lvl w:ilvl="0" w:tplc="4D1212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4562"/>
    <w:multiLevelType w:val="hybridMultilevel"/>
    <w:tmpl w:val="FED8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9C"/>
    <w:rsid w:val="00036320"/>
    <w:rsid w:val="00090DAF"/>
    <w:rsid w:val="00345481"/>
    <w:rsid w:val="003545D1"/>
    <w:rsid w:val="003647CD"/>
    <w:rsid w:val="00372974"/>
    <w:rsid w:val="00377530"/>
    <w:rsid w:val="00417B5E"/>
    <w:rsid w:val="005135D0"/>
    <w:rsid w:val="00523115"/>
    <w:rsid w:val="005839F1"/>
    <w:rsid w:val="005F465B"/>
    <w:rsid w:val="00606ECE"/>
    <w:rsid w:val="0061633F"/>
    <w:rsid w:val="006412FE"/>
    <w:rsid w:val="007D5F90"/>
    <w:rsid w:val="00862F20"/>
    <w:rsid w:val="008B194F"/>
    <w:rsid w:val="0090379C"/>
    <w:rsid w:val="009A3DD2"/>
    <w:rsid w:val="009E2608"/>
    <w:rsid w:val="00A60878"/>
    <w:rsid w:val="00B13F0E"/>
    <w:rsid w:val="00B62B35"/>
    <w:rsid w:val="00BE3755"/>
    <w:rsid w:val="00CC001E"/>
    <w:rsid w:val="00DB355E"/>
    <w:rsid w:val="00E21365"/>
    <w:rsid w:val="00F774AC"/>
    <w:rsid w:val="00F90B4F"/>
    <w:rsid w:val="01E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640409-F265-4738-88DE-1AD5AF9B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d415e9-f447-4325-9971-9fba5285bdde">
      <UserInfo>
        <DisplayName/>
        <AccountId xsi:nil="true"/>
        <AccountType/>
      </UserInfo>
    </SharedWithUsers>
    <MediaLengthInSeconds xmlns="2b869c0c-8c09-463d-a067-87852f98af35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0A1F3-2957-41F1-BAD3-8FAB8A390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047A3-F70B-443C-B3ED-D7F5291F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BF492-5706-4702-AC3C-2308A8F1D1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415e9-f447-4325-9971-9fba5285bdde"/>
    <ds:schemaRef ds:uri="2b869c0c-8c09-463d-a067-87852f98af35"/>
    <ds:schemaRef ds:uri="6a461f78-e7a2-485a-8a47-5fc604b04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3FDCFF57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Girling, Information Governance Officer</dc:creator>
  <cp:keywords/>
  <dc:description/>
  <cp:lastModifiedBy>Staff - Sarah Shuttlewood</cp:lastModifiedBy>
  <cp:revision>1</cp:revision>
  <dcterms:created xsi:type="dcterms:W3CDTF">2025-07-17T11:12:00Z</dcterms:created>
  <dcterms:modified xsi:type="dcterms:W3CDTF">2025-07-17T11:12:00Z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2020-11-24T08:33:11Z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6eb4e5e9-b279-4973-8b5c-00009ce1616b</vt:lpwstr>
  </property>
  <property fmtid="{D5CDD505-2E9C-101B-9397-08002B2CF9AE}" pid="9" name="MSIP_Label_39d8be9e-c8d9-4b9c-bd40-2c27cc7ea2e6_ContentBits">
    <vt:lpwstr>0</vt:lpwstr>
  </property>
  <property fmtid="{D5CDD505-2E9C-101B-9397-08002B2CF9AE}" pid="10" name="Order">
    <vt:r8>319100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