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5701E" w14:textId="77777777" w:rsidR="002509DA" w:rsidRDefault="002509DA" w:rsidP="00BD368C">
      <w:pPr>
        <w:spacing w:after="0" w:line="300" w:lineRule="atLeast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</w:p>
    <w:p w14:paraId="638D2D9B" w14:textId="2F21BD10" w:rsidR="002509DA" w:rsidRDefault="002509DA" w:rsidP="002509DA">
      <w:pPr>
        <w:spacing w:after="0" w:line="300" w:lineRule="atLeast"/>
        <w:jc w:val="center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br w:type="textWrapping" w:clear="all"/>
      </w:r>
      <w:r w:rsidRPr="002509DA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drawing>
          <wp:inline distT="0" distB="0" distL="0" distR="0" wp14:anchorId="3C5EDA1E" wp14:editId="1289835F">
            <wp:extent cx="3451059" cy="823463"/>
            <wp:effectExtent l="0" t="0" r="0" b="0"/>
            <wp:docPr id="17313556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35567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79541" cy="830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FEFA69" w14:textId="77777777" w:rsidR="002509DA" w:rsidRDefault="002509DA" w:rsidP="00BD368C">
      <w:pPr>
        <w:spacing w:after="0" w:line="300" w:lineRule="atLeast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</w:p>
    <w:p w14:paraId="70D2A677" w14:textId="0F53A574" w:rsidR="00BD368C" w:rsidRPr="002509DA" w:rsidRDefault="00BD368C" w:rsidP="00BD368C">
      <w:pPr>
        <w:spacing w:after="0" w:line="300" w:lineRule="atLeast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  <w:r w:rsidRPr="002509DA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 xml:space="preserve">At St John’s Green Primary School, we believe that fluent, legible handwriting is essential for effective communication and supports pupils in achieving across the curriculum. Handwriting is a key element of transcription skills and is taught alongside spelling as part of our ‘Road to Writing’ approach. When handwriting becomes automatic, children </w:t>
      </w:r>
      <w:proofErr w:type="gramStart"/>
      <w:r w:rsidRPr="002509DA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>are able to</w:t>
      </w:r>
      <w:proofErr w:type="gramEnd"/>
      <w:r w:rsidRPr="002509DA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 xml:space="preserve"> focus more fully on composition and the quality of their writing. Our teaching is supported by the Letter-join programme, which ensures a clear, consistent and progressive approach across the school. </w:t>
      </w:r>
    </w:p>
    <w:p w14:paraId="79D359C9" w14:textId="77777777" w:rsidR="00BD368C" w:rsidRPr="002509DA" w:rsidRDefault="00BD368C" w:rsidP="00BD368C">
      <w:pPr>
        <w:spacing w:after="0" w:line="300" w:lineRule="atLeast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</w:p>
    <w:p w14:paraId="73538AAA" w14:textId="77777777" w:rsidR="00BD368C" w:rsidRPr="00754243" w:rsidRDefault="00BD368C" w:rsidP="00BD368C">
      <w:pPr>
        <w:spacing w:after="0" w:line="300" w:lineRule="atLeast"/>
        <w:rPr>
          <w:rFonts w:ascii="Calibri" w:eastAsia="Times New Roman" w:hAnsi="Calibri" w:cs="Calibri"/>
          <w:b/>
          <w:bCs/>
          <w:kern w:val="0"/>
          <w:sz w:val="21"/>
          <w:szCs w:val="21"/>
          <w:lang w:eastAsia="en-GB"/>
          <w14:ligatures w14:val="none"/>
        </w:rPr>
      </w:pPr>
      <w:r w:rsidRPr="00754243">
        <w:rPr>
          <w:rFonts w:ascii="Calibri" w:eastAsia="Times New Roman" w:hAnsi="Calibri" w:cs="Calibri"/>
          <w:b/>
          <w:bCs/>
          <w:kern w:val="0"/>
          <w:sz w:val="21"/>
          <w:szCs w:val="21"/>
          <w:lang w:eastAsia="en-GB"/>
          <w14:ligatures w14:val="none"/>
        </w:rPr>
        <w:t>INTENT</w:t>
      </w:r>
    </w:p>
    <w:p w14:paraId="06E8DFB7" w14:textId="77777777" w:rsidR="00BD368C" w:rsidRDefault="00BD368C" w:rsidP="00BD368C">
      <w:pPr>
        <w:spacing w:after="0" w:line="300" w:lineRule="atLeast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  <w:r w:rsidRPr="002509DA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 xml:space="preserve"> Our aims are to ensure that all pupils: </w:t>
      </w:r>
    </w:p>
    <w:p w14:paraId="25ADA932" w14:textId="77777777" w:rsidR="002509DA" w:rsidRPr="002509DA" w:rsidRDefault="002509DA" w:rsidP="00BD368C">
      <w:pPr>
        <w:spacing w:after="0" w:line="300" w:lineRule="atLeast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</w:p>
    <w:p w14:paraId="267FF232" w14:textId="19F21243" w:rsidR="00BD368C" w:rsidRPr="002509DA" w:rsidRDefault="00BD368C" w:rsidP="002509DA">
      <w:pPr>
        <w:spacing w:after="0" w:line="300" w:lineRule="atLeast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  <w:r w:rsidRPr="002509DA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>• Develop a fluent, legible and efficient handwriting style</w:t>
      </w:r>
    </w:p>
    <w:p w14:paraId="33EDBA0E" w14:textId="77777777" w:rsidR="00BD368C" w:rsidRPr="002509DA" w:rsidRDefault="00BD368C" w:rsidP="002509DA">
      <w:pPr>
        <w:spacing w:after="0" w:line="300" w:lineRule="atLeast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  <w:r w:rsidRPr="002509DA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>• Form letters correctly and consistently</w:t>
      </w:r>
    </w:p>
    <w:p w14:paraId="337DE10D" w14:textId="76B36320" w:rsidR="00BD368C" w:rsidRPr="002509DA" w:rsidRDefault="00BD368C" w:rsidP="002509DA">
      <w:pPr>
        <w:spacing w:after="0" w:line="300" w:lineRule="atLeast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  <w:r w:rsidRPr="002509DA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>• Understand and apply joins appropriately</w:t>
      </w:r>
    </w:p>
    <w:p w14:paraId="59DA97BB" w14:textId="11CE023C" w:rsidR="00BD368C" w:rsidRPr="002509DA" w:rsidRDefault="00BD368C" w:rsidP="002509DA">
      <w:pPr>
        <w:spacing w:after="0" w:line="300" w:lineRule="atLeast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  <w:r w:rsidRPr="002509DA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>• Write with increasing speed and stamina</w:t>
      </w:r>
    </w:p>
    <w:p w14:paraId="221F0542" w14:textId="27386C66" w:rsidR="00BD368C" w:rsidRPr="002509DA" w:rsidRDefault="00BD368C" w:rsidP="002509DA">
      <w:pPr>
        <w:spacing w:after="0" w:line="300" w:lineRule="atLeast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  <w:r w:rsidRPr="002509DA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>• Take pride in the presentation of their work</w:t>
      </w:r>
    </w:p>
    <w:p w14:paraId="1500C1DE" w14:textId="77777777" w:rsidR="00BD368C" w:rsidRPr="00754243" w:rsidRDefault="00BD368C" w:rsidP="00BD368C">
      <w:pPr>
        <w:spacing w:after="0" w:line="300" w:lineRule="atLeast"/>
        <w:rPr>
          <w:rFonts w:ascii="Calibri" w:eastAsia="Times New Roman" w:hAnsi="Calibri" w:cs="Calibri"/>
          <w:b/>
          <w:bCs/>
          <w:kern w:val="0"/>
          <w:sz w:val="21"/>
          <w:szCs w:val="21"/>
          <w:lang w:eastAsia="en-GB"/>
          <w14:ligatures w14:val="none"/>
        </w:rPr>
      </w:pPr>
    </w:p>
    <w:p w14:paraId="0B562C86" w14:textId="77777777" w:rsidR="002509DA" w:rsidRPr="00754243" w:rsidRDefault="00BD368C" w:rsidP="00BD368C">
      <w:pPr>
        <w:spacing w:after="0" w:line="300" w:lineRule="atLeast"/>
        <w:rPr>
          <w:rFonts w:ascii="Calibri" w:eastAsia="Times New Roman" w:hAnsi="Calibri" w:cs="Calibri"/>
          <w:b/>
          <w:bCs/>
          <w:kern w:val="0"/>
          <w:sz w:val="21"/>
          <w:szCs w:val="21"/>
          <w:lang w:eastAsia="en-GB"/>
          <w14:ligatures w14:val="none"/>
        </w:rPr>
      </w:pPr>
      <w:r w:rsidRPr="00754243">
        <w:rPr>
          <w:rFonts w:ascii="Calibri" w:eastAsia="Times New Roman" w:hAnsi="Calibri" w:cs="Calibri"/>
          <w:b/>
          <w:bCs/>
          <w:kern w:val="0"/>
          <w:sz w:val="21"/>
          <w:szCs w:val="21"/>
          <w:lang w:eastAsia="en-GB"/>
          <w14:ligatures w14:val="none"/>
        </w:rPr>
        <w:t xml:space="preserve"> IMPLEMENTATION </w:t>
      </w:r>
    </w:p>
    <w:p w14:paraId="2F4B47A0" w14:textId="77777777" w:rsidR="002509DA" w:rsidRDefault="00BD368C" w:rsidP="00BD368C">
      <w:pPr>
        <w:spacing w:after="0" w:line="300" w:lineRule="atLeast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  <w:r w:rsidRPr="002509DA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 xml:space="preserve"> Handwriting is taught using the Letter-join scheme, which provides: </w:t>
      </w:r>
    </w:p>
    <w:p w14:paraId="57B9AB61" w14:textId="77777777" w:rsidR="002509DA" w:rsidRPr="002509DA" w:rsidRDefault="002509DA" w:rsidP="00BD368C">
      <w:pPr>
        <w:spacing w:after="0" w:line="300" w:lineRule="atLeast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</w:p>
    <w:p w14:paraId="19178D32" w14:textId="77777777" w:rsidR="002509DA" w:rsidRPr="002509DA" w:rsidRDefault="00BD368C" w:rsidP="00BD368C">
      <w:pPr>
        <w:spacing w:after="0" w:line="300" w:lineRule="atLeast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  <w:r w:rsidRPr="002509DA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>• A clear progression from early mark-making to fluent joined writing</w:t>
      </w:r>
    </w:p>
    <w:p w14:paraId="3C57903B" w14:textId="77777777" w:rsidR="002509DA" w:rsidRPr="002509DA" w:rsidRDefault="00BD368C" w:rsidP="00BD368C">
      <w:pPr>
        <w:spacing w:after="0" w:line="300" w:lineRule="atLeast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  <w:r w:rsidRPr="002509DA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 xml:space="preserve"> • Consistent modelling of letter formation and joins </w:t>
      </w:r>
    </w:p>
    <w:p w14:paraId="1F8B34E6" w14:textId="77777777" w:rsidR="002509DA" w:rsidRPr="002509DA" w:rsidRDefault="00BD368C" w:rsidP="00BD368C">
      <w:pPr>
        <w:spacing w:after="0" w:line="300" w:lineRule="atLeast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  <w:r w:rsidRPr="002509DA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>• Structured practice opportunities</w:t>
      </w:r>
    </w:p>
    <w:p w14:paraId="52F1A42E" w14:textId="77777777" w:rsidR="002509DA" w:rsidRPr="002509DA" w:rsidRDefault="00BD368C" w:rsidP="00BD368C">
      <w:pPr>
        <w:spacing w:after="0" w:line="300" w:lineRule="atLeast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  <w:r w:rsidRPr="002509DA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 xml:space="preserve"> • Digital and visual resources to support teaching</w:t>
      </w:r>
    </w:p>
    <w:p w14:paraId="1113A467" w14:textId="77777777" w:rsidR="002509DA" w:rsidRDefault="00BD368C" w:rsidP="00BD368C">
      <w:pPr>
        <w:spacing w:after="0" w:line="300" w:lineRule="atLeast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  <w:r w:rsidRPr="002509DA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 xml:space="preserve"> </w:t>
      </w:r>
    </w:p>
    <w:p w14:paraId="4097C52C" w14:textId="08F09869" w:rsidR="002509DA" w:rsidRPr="002509DA" w:rsidRDefault="00BD368C" w:rsidP="00BD368C">
      <w:pPr>
        <w:spacing w:after="0" w:line="300" w:lineRule="atLeast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  <w:r w:rsidRPr="002509DA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>Handwriting is taught both:</w:t>
      </w:r>
    </w:p>
    <w:p w14:paraId="11D3F361" w14:textId="77777777" w:rsidR="002509DA" w:rsidRPr="002509DA" w:rsidRDefault="00BD368C" w:rsidP="00BD368C">
      <w:pPr>
        <w:spacing w:after="0" w:line="300" w:lineRule="atLeast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  <w:r w:rsidRPr="002509DA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 xml:space="preserve"> • Discretely through short, focused sessions</w:t>
      </w:r>
    </w:p>
    <w:p w14:paraId="611E5546" w14:textId="77777777" w:rsidR="002509DA" w:rsidRPr="002509DA" w:rsidRDefault="00BD368C" w:rsidP="00BD368C">
      <w:pPr>
        <w:spacing w:after="0" w:line="300" w:lineRule="atLeast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  <w:r w:rsidRPr="002509DA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 xml:space="preserve"> • As part of everyday writing across the curriculum</w:t>
      </w:r>
    </w:p>
    <w:p w14:paraId="7B88EFAA" w14:textId="77777777" w:rsidR="002509DA" w:rsidRPr="002509DA" w:rsidRDefault="002509DA" w:rsidP="00BD368C">
      <w:pPr>
        <w:spacing w:after="0" w:line="300" w:lineRule="atLeast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</w:p>
    <w:p w14:paraId="14BF40FD" w14:textId="77777777" w:rsidR="002509DA" w:rsidRDefault="00BD368C" w:rsidP="00BD368C">
      <w:pPr>
        <w:spacing w:after="0" w:line="300" w:lineRule="atLeast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  <w:r w:rsidRPr="002509DA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>Progression</w:t>
      </w:r>
    </w:p>
    <w:p w14:paraId="14FE97CA" w14:textId="65D0C26A" w:rsidR="002509DA" w:rsidRPr="002509DA" w:rsidRDefault="00BD368C" w:rsidP="00BD368C">
      <w:pPr>
        <w:spacing w:after="0" w:line="300" w:lineRule="atLeast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  <w:r w:rsidRPr="002509DA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 xml:space="preserve"> </w:t>
      </w:r>
    </w:p>
    <w:p w14:paraId="78FBA26C" w14:textId="77777777" w:rsidR="002509DA" w:rsidRPr="002509DA" w:rsidRDefault="00BD368C" w:rsidP="00BD368C">
      <w:pPr>
        <w:spacing w:after="0" w:line="300" w:lineRule="atLeast"/>
        <w:rPr>
          <w:rFonts w:ascii="Calibri" w:eastAsia="Times New Roman" w:hAnsi="Calibri" w:cs="Calibri"/>
          <w:b/>
          <w:bCs/>
          <w:kern w:val="0"/>
          <w:sz w:val="21"/>
          <w:szCs w:val="21"/>
          <w:lang w:eastAsia="en-GB"/>
          <w14:ligatures w14:val="none"/>
        </w:rPr>
      </w:pPr>
      <w:r w:rsidRPr="002509DA">
        <w:rPr>
          <w:rFonts w:ascii="Calibri" w:eastAsia="Times New Roman" w:hAnsi="Calibri" w:cs="Calibri"/>
          <w:b/>
          <w:bCs/>
          <w:kern w:val="0"/>
          <w:sz w:val="21"/>
          <w:szCs w:val="21"/>
          <w:lang w:eastAsia="en-GB"/>
          <w14:ligatures w14:val="none"/>
        </w:rPr>
        <w:t>EYFS</w:t>
      </w:r>
    </w:p>
    <w:p w14:paraId="69CA176F" w14:textId="77777777" w:rsidR="002509DA" w:rsidRPr="002509DA" w:rsidRDefault="00BD368C" w:rsidP="00BD368C">
      <w:pPr>
        <w:spacing w:after="0" w:line="300" w:lineRule="atLeast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  <w:r w:rsidRPr="002509DA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 xml:space="preserve"> • Development of fine motor control through play and mark-making</w:t>
      </w:r>
    </w:p>
    <w:p w14:paraId="4222C90F" w14:textId="77777777" w:rsidR="002509DA" w:rsidRPr="002509DA" w:rsidRDefault="00BD368C" w:rsidP="00BD368C">
      <w:pPr>
        <w:spacing w:after="0" w:line="300" w:lineRule="atLeast"/>
        <w:rPr>
          <w:rFonts w:ascii="Calibri" w:eastAsia="Times New Roman" w:hAnsi="Calibri" w:cs="Calibri"/>
          <w:b/>
          <w:bCs/>
          <w:kern w:val="0"/>
          <w:sz w:val="21"/>
          <w:szCs w:val="21"/>
          <w:lang w:eastAsia="en-GB"/>
          <w14:ligatures w14:val="none"/>
        </w:rPr>
      </w:pPr>
      <w:r w:rsidRPr="002509DA">
        <w:rPr>
          <w:rFonts w:ascii="Calibri" w:eastAsia="Times New Roman" w:hAnsi="Calibri" w:cs="Calibri"/>
          <w:b/>
          <w:bCs/>
          <w:kern w:val="0"/>
          <w:sz w:val="21"/>
          <w:szCs w:val="21"/>
          <w:lang w:eastAsia="en-GB"/>
          <w14:ligatures w14:val="none"/>
        </w:rPr>
        <w:t xml:space="preserve"> • Introduction to correct letter formation linked to phonics</w:t>
      </w:r>
    </w:p>
    <w:p w14:paraId="3DE546BD" w14:textId="77777777" w:rsidR="002509DA" w:rsidRPr="002509DA" w:rsidRDefault="00BD368C" w:rsidP="00BD368C">
      <w:pPr>
        <w:spacing w:after="0" w:line="300" w:lineRule="atLeast"/>
        <w:rPr>
          <w:rFonts w:ascii="Calibri" w:eastAsia="Times New Roman" w:hAnsi="Calibri" w:cs="Calibri"/>
          <w:b/>
          <w:bCs/>
          <w:kern w:val="0"/>
          <w:sz w:val="21"/>
          <w:szCs w:val="21"/>
          <w:lang w:eastAsia="en-GB"/>
          <w14:ligatures w14:val="none"/>
        </w:rPr>
      </w:pPr>
      <w:r w:rsidRPr="002509DA">
        <w:rPr>
          <w:rFonts w:ascii="Calibri" w:eastAsia="Times New Roman" w:hAnsi="Calibri" w:cs="Calibri"/>
          <w:b/>
          <w:bCs/>
          <w:kern w:val="0"/>
          <w:sz w:val="21"/>
          <w:szCs w:val="21"/>
          <w:lang w:eastAsia="en-GB"/>
          <w14:ligatures w14:val="none"/>
        </w:rPr>
        <w:t xml:space="preserve"> • Use of gross and fine motor activities to support writing readiness </w:t>
      </w:r>
    </w:p>
    <w:p w14:paraId="2DBF0D21" w14:textId="77777777" w:rsidR="002509DA" w:rsidRPr="002509DA" w:rsidRDefault="00BD368C" w:rsidP="00BD368C">
      <w:pPr>
        <w:spacing w:after="0" w:line="300" w:lineRule="atLeast"/>
        <w:rPr>
          <w:rFonts w:ascii="Calibri" w:eastAsia="Times New Roman" w:hAnsi="Calibri" w:cs="Calibri"/>
          <w:b/>
          <w:bCs/>
          <w:kern w:val="0"/>
          <w:sz w:val="21"/>
          <w:szCs w:val="21"/>
          <w:lang w:eastAsia="en-GB"/>
          <w14:ligatures w14:val="none"/>
        </w:rPr>
      </w:pPr>
      <w:r w:rsidRPr="002509DA">
        <w:rPr>
          <w:rFonts w:ascii="Calibri" w:eastAsia="Times New Roman" w:hAnsi="Calibri" w:cs="Calibri"/>
          <w:b/>
          <w:bCs/>
          <w:kern w:val="0"/>
          <w:sz w:val="21"/>
          <w:szCs w:val="21"/>
          <w:lang w:eastAsia="en-GB"/>
          <w14:ligatures w14:val="none"/>
        </w:rPr>
        <w:t>Key Stage 1</w:t>
      </w:r>
    </w:p>
    <w:p w14:paraId="3E377802" w14:textId="77777777" w:rsidR="002509DA" w:rsidRPr="002509DA" w:rsidRDefault="00BD368C" w:rsidP="00BD368C">
      <w:pPr>
        <w:spacing w:after="0" w:line="300" w:lineRule="atLeast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  <w:r w:rsidRPr="002509DA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 xml:space="preserve"> • Correct formation of all lower-case and capital letters </w:t>
      </w:r>
    </w:p>
    <w:p w14:paraId="38002EDB" w14:textId="77777777" w:rsidR="002509DA" w:rsidRPr="002509DA" w:rsidRDefault="00BD368C" w:rsidP="00BD368C">
      <w:pPr>
        <w:spacing w:after="0" w:line="300" w:lineRule="atLeast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  <w:r w:rsidRPr="002509DA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>• Development of consistent size and orientation</w:t>
      </w:r>
    </w:p>
    <w:p w14:paraId="2EB391C7" w14:textId="77777777" w:rsidR="002509DA" w:rsidRDefault="00BD368C" w:rsidP="00BD368C">
      <w:pPr>
        <w:spacing w:after="0" w:line="300" w:lineRule="atLeast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  <w:r w:rsidRPr="002509DA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 xml:space="preserve"> • Introduction to simple joins when appropriate</w:t>
      </w:r>
    </w:p>
    <w:p w14:paraId="3F8BAA3A" w14:textId="77777777" w:rsidR="002509DA" w:rsidRPr="002509DA" w:rsidRDefault="002509DA" w:rsidP="00BD368C">
      <w:pPr>
        <w:spacing w:after="0" w:line="300" w:lineRule="atLeast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</w:p>
    <w:p w14:paraId="3B693BEC" w14:textId="77777777" w:rsidR="002509DA" w:rsidRPr="002509DA" w:rsidRDefault="00BD368C" w:rsidP="00BD368C">
      <w:pPr>
        <w:spacing w:after="0" w:line="300" w:lineRule="atLeast"/>
        <w:rPr>
          <w:rFonts w:ascii="Calibri" w:eastAsia="Times New Roman" w:hAnsi="Calibri" w:cs="Calibri"/>
          <w:b/>
          <w:bCs/>
          <w:kern w:val="0"/>
          <w:sz w:val="21"/>
          <w:szCs w:val="21"/>
          <w:lang w:eastAsia="en-GB"/>
          <w14:ligatures w14:val="none"/>
        </w:rPr>
      </w:pPr>
      <w:r w:rsidRPr="002509DA">
        <w:rPr>
          <w:rFonts w:ascii="Calibri" w:eastAsia="Times New Roman" w:hAnsi="Calibri" w:cs="Calibri"/>
          <w:b/>
          <w:bCs/>
          <w:kern w:val="0"/>
          <w:sz w:val="21"/>
          <w:szCs w:val="21"/>
          <w:lang w:eastAsia="en-GB"/>
          <w14:ligatures w14:val="none"/>
        </w:rPr>
        <w:lastRenderedPageBreak/>
        <w:t xml:space="preserve"> Key Stage 2</w:t>
      </w:r>
    </w:p>
    <w:p w14:paraId="7B9B0E21" w14:textId="77777777" w:rsidR="002509DA" w:rsidRPr="002509DA" w:rsidRDefault="00BD368C" w:rsidP="00BD368C">
      <w:pPr>
        <w:spacing w:after="0" w:line="300" w:lineRule="atLeast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  <w:r w:rsidRPr="002509DA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 xml:space="preserve"> • Secure use of cursive handwriting and joins </w:t>
      </w:r>
    </w:p>
    <w:p w14:paraId="0F51B750" w14:textId="77777777" w:rsidR="002509DA" w:rsidRPr="002509DA" w:rsidRDefault="00BD368C" w:rsidP="00BD368C">
      <w:pPr>
        <w:spacing w:after="0" w:line="300" w:lineRule="atLeast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  <w:r w:rsidRPr="002509DA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>• Increased fluency, speed and stamina</w:t>
      </w:r>
    </w:p>
    <w:p w14:paraId="2DB75E29" w14:textId="77777777" w:rsidR="002509DA" w:rsidRPr="002509DA" w:rsidRDefault="00BD368C" w:rsidP="00BD368C">
      <w:pPr>
        <w:spacing w:after="0" w:line="300" w:lineRule="atLeast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  <w:r w:rsidRPr="002509DA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 xml:space="preserve"> • Development of a clear, personal handwriting style </w:t>
      </w:r>
    </w:p>
    <w:p w14:paraId="40DB92F0" w14:textId="77777777" w:rsidR="002509DA" w:rsidRPr="002509DA" w:rsidRDefault="002509DA" w:rsidP="00BD368C">
      <w:pPr>
        <w:spacing w:after="0" w:line="300" w:lineRule="atLeast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</w:p>
    <w:p w14:paraId="2695BAD6" w14:textId="592D7B2F" w:rsidR="002509DA" w:rsidRDefault="00BD368C" w:rsidP="00BD368C">
      <w:pPr>
        <w:spacing w:after="0" w:line="300" w:lineRule="atLeast"/>
        <w:rPr>
          <w:rFonts w:ascii="Calibri" w:eastAsia="Times New Roman" w:hAnsi="Calibri" w:cs="Calibri"/>
          <w:kern w:val="0"/>
          <w:sz w:val="21"/>
          <w:szCs w:val="21"/>
          <w:u w:val="single"/>
          <w:lang w:eastAsia="en-GB"/>
          <w14:ligatures w14:val="none"/>
        </w:rPr>
      </w:pPr>
      <w:r w:rsidRPr="002509DA">
        <w:rPr>
          <w:rFonts w:ascii="Calibri" w:eastAsia="Times New Roman" w:hAnsi="Calibri" w:cs="Calibri"/>
          <w:kern w:val="0"/>
          <w:sz w:val="21"/>
          <w:szCs w:val="21"/>
          <w:u w:val="single"/>
          <w:lang w:eastAsia="en-GB"/>
          <w14:ligatures w14:val="none"/>
        </w:rPr>
        <w:t>Teaching Principles (EEF-informed)</w:t>
      </w:r>
    </w:p>
    <w:p w14:paraId="7C24F2C1" w14:textId="77777777" w:rsidR="002509DA" w:rsidRPr="002509DA" w:rsidRDefault="002509DA" w:rsidP="00BD368C">
      <w:pPr>
        <w:spacing w:after="0" w:line="300" w:lineRule="atLeast"/>
        <w:rPr>
          <w:rFonts w:ascii="Calibri" w:eastAsia="Times New Roman" w:hAnsi="Calibri" w:cs="Calibri"/>
          <w:kern w:val="0"/>
          <w:sz w:val="21"/>
          <w:szCs w:val="21"/>
          <w:u w:val="single"/>
          <w:lang w:eastAsia="en-GB"/>
          <w14:ligatures w14:val="none"/>
        </w:rPr>
      </w:pPr>
    </w:p>
    <w:p w14:paraId="32721106" w14:textId="77777777" w:rsidR="002509DA" w:rsidRDefault="00BD368C" w:rsidP="00BD368C">
      <w:pPr>
        <w:spacing w:after="0" w:line="300" w:lineRule="atLeast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  <w:r w:rsidRPr="002509DA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 xml:space="preserve"> Our approach reflects key evidence-informed principles:</w:t>
      </w:r>
    </w:p>
    <w:p w14:paraId="7C6A1CD0" w14:textId="77777777" w:rsidR="002509DA" w:rsidRPr="002509DA" w:rsidRDefault="002509DA" w:rsidP="00BD368C">
      <w:pPr>
        <w:spacing w:after="0" w:line="300" w:lineRule="atLeast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</w:p>
    <w:p w14:paraId="783046F0" w14:textId="5874D7FF" w:rsidR="002509DA" w:rsidRPr="002509DA" w:rsidRDefault="00BD368C" w:rsidP="00754243">
      <w:pPr>
        <w:spacing w:after="0" w:line="300" w:lineRule="atLeast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  <w:r w:rsidRPr="002509DA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>• Explicit modelling of handwriting by adults • Regular, short practice sessions to build automaticity</w:t>
      </w:r>
    </w:p>
    <w:p w14:paraId="3EC08867" w14:textId="158F33D5" w:rsidR="00754243" w:rsidRDefault="00BD368C" w:rsidP="00754243">
      <w:pPr>
        <w:spacing w:after="0" w:line="300" w:lineRule="atLeast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  <w:r w:rsidRPr="002509DA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>• Opportunities for repetition and overlearning</w:t>
      </w:r>
    </w:p>
    <w:p w14:paraId="70DBD90D" w14:textId="50095068" w:rsidR="002509DA" w:rsidRPr="002509DA" w:rsidRDefault="00BD368C" w:rsidP="00754243">
      <w:pPr>
        <w:spacing w:after="0" w:line="300" w:lineRule="atLeast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  <w:r w:rsidRPr="002509DA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>• Immediate feedback to correct misconceptions</w:t>
      </w:r>
    </w:p>
    <w:p w14:paraId="21B9FB87" w14:textId="105E888A" w:rsidR="002509DA" w:rsidRPr="002509DA" w:rsidRDefault="00BD368C" w:rsidP="00754243">
      <w:pPr>
        <w:spacing w:after="0" w:line="300" w:lineRule="atLeast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  <w:r w:rsidRPr="002509DA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>• Ensuring handwriting does not place unnecessary cognitive load during composition</w:t>
      </w:r>
    </w:p>
    <w:p w14:paraId="099B5CB5" w14:textId="77777777" w:rsidR="00754243" w:rsidRPr="00754243" w:rsidRDefault="00754243" w:rsidP="00BD368C">
      <w:pPr>
        <w:spacing w:after="0" w:line="300" w:lineRule="atLeast"/>
        <w:rPr>
          <w:rFonts w:ascii="Calibri" w:eastAsia="Times New Roman" w:hAnsi="Calibri" w:cs="Calibri"/>
          <w:b/>
          <w:bCs/>
          <w:kern w:val="0"/>
          <w:sz w:val="21"/>
          <w:szCs w:val="21"/>
          <w:u w:val="single"/>
          <w:lang w:eastAsia="en-GB"/>
          <w14:ligatures w14:val="none"/>
        </w:rPr>
      </w:pPr>
    </w:p>
    <w:p w14:paraId="69A33342" w14:textId="15A8D90C" w:rsidR="002509DA" w:rsidRPr="00754243" w:rsidRDefault="00BD368C" w:rsidP="00BD368C">
      <w:pPr>
        <w:spacing w:after="0" w:line="300" w:lineRule="atLeast"/>
        <w:rPr>
          <w:rFonts w:ascii="Calibri" w:eastAsia="Times New Roman" w:hAnsi="Calibri" w:cs="Calibri"/>
          <w:b/>
          <w:bCs/>
          <w:kern w:val="0"/>
          <w:sz w:val="21"/>
          <w:szCs w:val="21"/>
          <w:u w:val="single"/>
          <w:lang w:eastAsia="en-GB"/>
          <w14:ligatures w14:val="none"/>
        </w:rPr>
      </w:pPr>
      <w:r w:rsidRPr="00754243">
        <w:rPr>
          <w:rFonts w:ascii="Calibri" w:eastAsia="Times New Roman" w:hAnsi="Calibri" w:cs="Calibri"/>
          <w:b/>
          <w:bCs/>
          <w:kern w:val="0"/>
          <w:sz w:val="21"/>
          <w:szCs w:val="21"/>
          <w:u w:val="single"/>
          <w:lang w:eastAsia="en-GB"/>
          <w14:ligatures w14:val="none"/>
        </w:rPr>
        <w:t>Handwriting within Road to Writing</w:t>
      </w:r>
    </w:p>
    <w:p w14:paraId="52B61901" w14:textId="77777777" w:rsidR="002509DA" w:rsidRPr="002509DA" w:rsidRDefault="002509DA" w:rsidP="00BD368C">
      <w:pPr>
        <w:spacing w:after="0" w:line="300" w:lineRule="atLeast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</w:p>
    <w:p w14:paraId="0493A537" w14:textId="77777777" w:rsidR="002509DA" w:rsidRPr="002509DA" w:rsidRDefault="00BD368C" w:rsidP="00BD368C">
      <w:pPr>
        <w:spacing w:after="0" w:line="300" w:lineRule="atLeast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  <w:r w:rsidRPr="002509DA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 xml:space="preserve"> Handwriting expectations are carefully aligned to the writing process:</w:t>
      </w:r>
    </w:p>
    <w:p w14:paraId="510189A3" w14:textId="77777777" w:rsidR="002509DA" w:rsidRDefault="002509DA" w:rsidP="00BD368C">
      <w:pPr>
        <w:spacing w:after="0" w:line="300" w:lineRule="atLeast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</w:p>
    <w:p w14:paraId="40350013" w14:textId="2F2C4937" w:rsidR="002509DA" w:rsidRDefault="00BD368C" w:rsidP="00BD368C">
      <w:pPr>
        <w:spacing w:after="0" w:line="300" w:lineRule="atLeast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  <w:r w:rsidRPr="002509DA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 xml:space="preserve"> Immersion and Build-Up </w:t>
      </w:r>
    </w:p>
    <w:p w14:paraId="7523D3BE" w14:textId="77777777" w:rsidR="002509DA" w:rsidRPr="002509DA" w:rsidRDefault="002509DA" w:rsidP="00BD368C">
      <w:pPr>
        <w:spacing w:after="0" w:line="300" w:lineRule="atLeast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</w:p>
    <w:p w14:paraId="4E283D3B" w14:textId="77777777" w:rsidR="002509DA" w:rsidRPr="002509DA" w:rsidRDefault="00BD368C" w:rsidP="00BD368C">
      <w:pPr>
        <w:spacing w:after="0" w:line="300" w:lineRule="atLeast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  <w:r w:rsidRPr="002509DA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>• Focus on modelling and exposure to high-quality presentation</w:t>
      </w:r>
    </w:p>
    <w:p w14:paraId="7B2675AD" w14:textId="77777777" w:rsidR="002509DA" w:rsidRDefault="002509DA" w:rsidP="00BD368C">
      <w:pPr>
        <w:spacing w:after="0" w:line="300" w:lineRule="atLeast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</w:p>
    <w:p w14:paraId="40527BEE" w14:textId="7A7F27CA" w:rsidR="002509DA" w:rsidRPr="002509DA" w:rsidRDefault="00BD368C" w:rsidP="00BD368C">
      <w:pPr>
        <w:spacing w:after="0" w:line="300" w:lineRule="atLeast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  <w:r w:rsidRPr="002509DA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 xml:space="preserve"> Planning and Drafting</w:t>
      </w:r>
    </w:p>
    <w:p w14:paraId="20C2B129" w14:textId="77777777" w:rsidR="002509DA" w:rsidRDefault="00BD368C" w:rsidP="00BD368C">
      <w:pPr>
        <w:spacing w:after="0" w:line="300" w:lineRule="atLeast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  <w:r w:rsidRPr="002509DA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 xml:space="preserve"> </w:t>
      </w:r>
    </w:p>
    <w:p w14:paraId="582176D1" w14:textId="0D7D7373" w:rsidR="002509DA" w:rsidRPr="002509DA" w:rsidRDefault="00BD368C" w:rsidP="00754243">
      <w:pPr>
        <w:spacing w:after="0" w:line="300" w:lineRule="atLeast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  <w:r w:rsidRPr="002509DA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>• Emphasis on fluency rather than perfection</w:t>
      </w:r>
    </w:p>
    <w:p w14:paraId="7D458478" w14:textId="1810D2D4" w:rsidR="002509DA" w:rsidRPr="002509DA" w:rsidRDefault="00BD368C" w:rsidP="00754243">
      <w:pPr>
        <w:spacing w:after="0" w:line="300" w:lineRule="atLeast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  <w:r w:rsidRPr="002509DA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>• Handwriting should not inhibit idea generation</w:t>
      </w:r>
    </w:p>
    <w:p w14:paraId="440E8258" w14:textId="77777777" w:rsidR="002509DA" w:rsidRDefault="002509DA" w:rsidP="00BD368C">
      <w:pPr>
        <w:spacing w:after="0" w:line="300" w:lineRule="atLeast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</w:p>
    <w:p w14:paraId="387239F6" w14:textId="68133614" w:rsidR="002509DA" w:rsidRPr="002509DA" w:rsidRDefault="00BD368C" w:rsidP="00BD368C">
      <w:pPr>
        <w:spacing w:after="0" w:line="300" w:lineRule="atLeast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  <w:r w:rsidRPr="002509DA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 xml:space="preserve"> Editing</w:t>
      </w:r>
    </w:p>
    <w:p w14:paraId="74860BAB" w14:textId="77777777" w:rsidR="002509DA" w:rsidRDefault="00BD368C" w:rsidP="00BD368C">
      <w:pPr>
        <w:spacing w:after="0" w:line="300" w:lineRule="atLeast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  <w:r w:rsidRPr="002509DA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 xml:space="preserve"> </w:t>
      </w:r>
    </w:p>
    <w:p w14:paraId="08A20F7C" w14:textId="7BAB4514" w:rsidR="002509DA" w:rsidRPr="002509DA" w:rsidRDefault="00BD368C" w:rsidP="00BD368C">
      <w:pPr>
        <w:spacing w:after="0" w:line="300" w:lineRule="atLeast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  <w:r w:rsidRPr="002509DA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 xml:space="preserve">• Opportunity to improve presentation where appropriate Publishing (Top Copy) </w:t>
      </w:r>
    </w:p>
    <w:p w14:paraId="35FDA6AF" w14:textId="77777777" w:rsidR="002509DA" w:rsidRPr="002509DA" w:rsidRDefault="00BD368C" w:rsidP="00BD368C">
      <w:pPr>
        <w:spacing w:after="0" w:line="300" w:lineRule="atLeast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  <w:r w:rsidRPr="002509DA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>• High expectations for neatness and consistency</w:t>
      </w:r>
    </w:p>
    <w:p w14:paraId="79A795A6" w14:textId="557AA59E" w:rsidR="002509DA" w:rsidRDefault="00BD368C" w:rsidP="00BD368C">
      <w:pPr>
        <w:spacing w:after="0" w:line="300" w:lineRule="atLeast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  <w:r w:rsidRPr="002509DA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 xml:space="preserve">• Children are expected to present their best handwriting </w:t>
      </w:r>
    </w:p>
    <w:p w14:paraId="072AF525" w14:textId="77777777" w:rsidR="00754243" w:rsidRPr="002509DA" w:rsidRDefault="00754243" w:rsidP="00BD368C">
      <w:pPr>
        <w:spacing w:after="0" w:line="300" w:lineRule="atLeast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</w:p>
    <w:p w14:paraId="7D7BA3A1" w14:textId="77777777" w:rsidR="002509DA" w:rsidRPr="00754243" w:rsidRDefault="00BD368C" w:rsidP="00BD368C">
      <w:pPr>
        <w:spacing w:after="0" w:line="300" w:lineRule="atLeast"/>
        <w:rPr>
          <w:rFonts w:ascii="Calibri" w:eastAsia="Times New Roman" w:hAnsi="Calibri" w:cs="Calibri"/>
          <w:kern w:val="0"/>
          <w:sz w:val="21"/>
          <w:szCs w:val="21"/>
          <w:u w:val="single"/>
          <w:lang w:eastAsia="en-GB"/>
          <w14:ligatures w14:val="none"/>
        </w:rPr>
      </w:pPr>
      <w:r w:rsidRPr="00754243">
        <w:rPr>
          <w:rFonts w:ascii="Calibri" w:eastAsia="Times New Roman" w:hAnsi="Calibri" w:cs="Calibri"/>
          <w:kern w:val="0"/>
          <w:sz w:val="21"/>
          <w:szCs w:val="21"/>
          <w:u w:val="single"/>
          <w:lang w:eastAsia="en-GB"/>
          <w14:ligatures w14:val="none"/>
        </w:rPr>
        <w:t>Presentation Expectations</w:t>
      </w:r>
    </w:p>
    <w:p w14:paraId="4AA554C4" w14:textId="77777777" w:rsidR="00754243" w:rsidRPr="002509DA" w:rsidRDefault="00754243" w:rsidP="00BD368C">
      <w:pPr>
        <w:spacing w:after="0" w:line="300" w:lineRule="atLeast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</w:p>
    <w:p w14:paraId="66E77AF0" w14:textId="77777777" w:rsidR="002509DA" w:rsidRDefault="00BD368C" w:rsidP="00BD368C">
      <w:pPr>
        <w:spacing w:after="0" w:line="300" w:lineRule="atLeast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  <w:r w:rsidRPr="002509DA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 xml:space="preserve"> Across the school, children are taught to: </w:t>
      </w:r>
    </w:p>
    <w:p w14:paraId="12AE77B1" w14:textId="77777777" w:rsidR="00754243" w:rsidRPr="002509DA" w:rsidRDefault="00754243" w:rsidP="00BD368C">
      <w:pPr>
        <w:spacing w:after="0" w:line="300" w:lineRule="atLeast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</w:p>
    <w:p w14:paraId="7324A3C1" w14:textId="77777777" w:rsidR="002509DA" w:rsidRPr="002509DA" w:rsidRDefault="00BD368C" w:rsidP="00754243">
      <w:pPr>
        <w:spacing w:after="0" w:line="300" w:lineRule="atLeast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  <w:r w:rsidRPr="002509DA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>• Sit correctly with good posture</w:t>
      </w:r>
    </w:p>
    <w:p w14:paraId="4082AE1C" w14:textId="4A3278F9" w:rsidR="002509DA" w:rsidRPr="002509DA" w:rsidRDefault="00BD368C" w:rsidP="00754243">
      <w:pPr>
        <w:spacing w:after="0" w:line="300" w:lineRule="atLeast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  <w:r w:rsidRPr="002509DA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>• Hold a pencil comfortably and correctly</w:t>
      </w:r>
    </w:p>
    <w:p w14:paraId="6C78CEDA" w14:textId="7A8951FE" w:rsidR="002509DA" w:rsidRPr="002509DA" w:rsidRDefault="00BD368C" w:rsidP="00754243">
      <w:pPr>
        <w:spacing w:after="0" w:line="300" w:lineRule="atLeast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  <w:r w:rsidRPr="002509DA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>• Write on the line with appropriate letter size and spacing</w:t>
      </w:r>
    </w:p>
    <w:p w14:paraId="4DBD468B" w14:textId="77777777" w:rsidR="002509DA" w:rsidRPr="002509DA" w:rsidRDefault="00BD368C" w:rsidP="00754243">
      <w:pPr>
        <w:spacing w:after="0" w:line="300" w:lineRule="atLeast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  <w:r w:rsidRPr="002509DA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>• Use consistent joins (where developmentally appropriate)</w:t>
      </w:r>
    </w:p>
    <w:p w14:paraId="78DB053C" w14:textId="011B86D9" w:rsidR="002509DA" w:rsidRPr="002509DA" w:rsidRDefault="00BD368C" w:rsidP="00754243">
      <w:pPr>
        <w:spacing w:after="0" w:line="300" w:lineRule="atLeast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  <w:r w:rsidRPr="002509DA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>• Take care with layout and presentation</w:t>
      </w:r>
    </w:p>
    <w:p w14:paraId="6FD0F3BE" w14:textId="77777777" w:rsidR="002509DA" w:rsidRPr="002509DA" w:rsidRDefault="00BD368C" w:rsidP="00BD368C">
      <w:pPr>
        <w:spacing w:after="0" w:line="300" w:lineRule="atLeast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  <w:r w:rsidRPr="002509DA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 xml:space="preserve"> Teachers model these expectations consistently. </w:t>
      </w:r>
    </w:p>
    <w:p w14:paraId="7A369DF9" w14:textId="77777777" w:rsidR="002509DA" w:rsidRPr="002509DA" w:rsidRDefault="002509DA" w:rsidP="00BD368C">
      <w:pPr>
        <w:spacing w:after="0" w:line="300" w:lineRule="atLeast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</w:p>
    <w:p w14:paraId="42F7956B" w14:textId="77777777" w:rsidR="00754243" w:rsidRDefault="00754243" w:rsidP="00BD368C">
      <w:pPr>
        <w:spacing w:after="0" w:line="300" w:lineRule="atLeast"/>
        <w:rPr>
          <w:rFonts w:ascii="Calibri" w:eastAsia="Times New Roman" w:hAnsi="Calibri" w:cs="Calibri"/>
          <w:kern w:val="0"/>
          <w:sz w:val="21"/>
          <w:szCs w:val="21"/>
          <w:u w:val="single"/>
          <w:lang w:eastAsia="en-GB"/>
          <w14:ligatures w14:val="none"/>
        </w:rPr>
      </w:pPr>
    </w:p>
    <w:p w14:paraId="44FF0127" w14:textId="77777777" w:rsidR="00754243" w:rsidRDefault="00754243" w:rsidP="00BD368C">
      <w:pPr>
        <w:spacing w:after="0" w:line="300" w:lineRule="atLeast"/>
        <w:rPr>
          <w:rFonts w:ascii="Calibri" w:eastAsia="Times New Roman" w:hAnsi="Calibri" w:cs="Calibri"/>
          <w:kern w:val="0"/>
          <w:sz w:val="21"/>
          <w:szCs w:val="21"/>
          <w:u w:val="single"/>
          <w:lang w:eastAsia="en-GB"/>
          <w14:ligatures w14:val="none"/>
        </w:rPr>
      </w:pPr>
    </w:p>
    <w:p w14:paraId="5C87EC0B" w14:textId="2F2BF912" w:rsidR="002509DA" w:rsidRPr="00754243" w:rsidRDefault="00BD368C" w:rsidP="00BD368C">
      <w:pPr>
        <w:spacing w:after="0" w:line="300" w:lineRule="atLeast"/>
        <w:rPr>
          <w:rFonts w:ascii="Calibri" w:eastAsia="Times New Roman" w:hAnsi="Calibri" w:cs="Calibri"/>
          <w:kern w:val="0"/>
          <w:sz w:val="21"/>
          <w:szCs w:val="21"/>
          <w:u w:val="single"/>
          <w:lang w:eastAsia="en-GB"/>
          <w14:ligatures w14:val="none"/>
        </w:rPr>
      </w:pPr>
      <w:r w:rsidRPr="00754243">
        <w:rPr>
          <w:rFonts w:ascii="Calibri" w:eastAsia="Times New Roman" w:hAnsi="Calibri" w:cs="Calibri"/>
          <w:kern w:val="0"/>
          <w:sz w:val="21"/>
          <w:szCs w:val="21"/>
          <w:u w:val="single"/>
          <w:lang w:eastAsia="en-GB"/>
          <w14:ligatures w14:val="none"/>
        </w:rPr>
        <w:lastRenderedPageBreak/>
        <w:t xml:space="preserve">Inclusion and Adaptive Teaching </w:t>
      </w:r>
    </w:p>
    <w:p w14:paraId="29C977B8" w14:textId="77777777" w:rsidR="002509DA" w:rsidRPr="002509DA" w:rsidRDefault="00BD368C" w:rsidP="00BD368C">
      <w:pPr>
        <w:spacing w:after="0" w:line="300" w:lineRule="atLeast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  <w:r w:rsidRPr="002509DA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>All pupils are supported to develop handwriting through:</w:t>
      </w:r>
    </w:p>
    <w:p w14:paraId="4A69BE77" w14:textId="77777777" w:rsidR="002509DA" w:rsidRPr="002509DA" w:rsidRDefault="00BD368C" w:rsidP="00BD368C">
      <w:pPr>
        <w:spacing w:after="0" w:line="300" w:lineRule="atLeast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  <w:r w:rsidRPr="002509DA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 xml:space="preserve"> • Scaffolded teaching and modelling</w:t>
      </w:r>
    </w:p>
    <w:p w14:paraId="45C2CAF5" w14:textId="77777777" w:rsidR="002509DA" w:rsidRPr="002509DA" w:rsidRDefault="00BD368C" w:rsidP="00BD368C">
      <w:pPr>
        <w:spacing w:after="0" w:line="300" w:lineRule="atLeast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  <w:r w:rsidRPr="002509DA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 xml:space="preserve"> • Additional fine motor support where needed</w:t>
      </w:r>
    </w:p>
    <w:p w14:paraId="622DB65B" w14:textId="77777777" w:rsidR="002509DA" w:rsidRPr="002509DA" w:rsidRDefault="00BD368C" w:rsidP="00BD368C">
      <w:pPr>
        <w:spacing w:after="0" w:line="300" w:lineRule="atLeast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  <w:r w:rsidRPr="002509DA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 xml:space="preserve"> • Use of appropriate resources (e.g. pencil grips, wider lines)</w:t>
      </w:r>
    </w:p>
    <w:p w14:paraId="056C0DB5" w14:textId="77777777" w:rsidR="002509DA" w:rsidRPr="002509DA" w:rsidRDefault="00BD368C" w:rsidP="00BD368C">
      <w:pPr>
        <w:spacing w:after="0" w:line="300" w:lineRule="atLeast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  <w:r w:rsidRPr="002509DA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 xml:space="preserve"> • Adaptations for pupils with SEND</w:t>
      </w:r>
    </w:p>
    <w:p w14:paraId="5016705B" w14:textId="77777777" w:rsidR="002509DA" w:rsidRPr="002509DA" w:rsidRDefault="00BD368C" w:rsidP="00BD368C">
      <w:pPr>
        <w:spacing w:after="0" w:line="300" w:lineRule="atLeast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  <w:r w:rsidRPr="002509DA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 xml:space="preserve"> The aim is for all children to access the curriculum successfully, with appropriate support in place. </w:t>
      </w:r>
    </w:p>
    <w:p w14:paraId="67D43F13" w14:textId="77777777" w:rsidR="002509DA" w:rsidRPr="002509DA" w:rsidRDefault="002509DA" w:rsidP="00BD368C">
      <w:pPr>
        <w:spacing w:after="0" w:line="300" w:lineRule="atLeast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</w:p>
    <w:p w14:paraId="7F2937E8" w14:textId="77777777" w:rsidR="002509DA" w:rsidRPr="00754243" w:rsidRDefault="00BD368C" w:rsidP="00BD368C">
      <w:pPr>
        <w:spacing w:after="0" w:line="300" w:lineRule="atLeast"/>
        <w:rPr>
          <w:rFonts w:ascii="Calibri" w:eastAsia="Times New Roman" w:hAnsi="Calibri" w:cs="Calibri"/>
          <w:kern w:val="0"/>
          <w:sz w:val="21"/>
          <w:szCs w:val="21"/>
          <w:u w:val="single"/>
          <w:lang w:eastAsia="en-GB"/>
          <w14:ligatures w14:val="none"/>
        </w:rPr>
      </w:pPr>
      <w:r w:rsidRPr="00754243">
        <w:rPr>
          <w:rFonts w:ascii="Calibri" w:eastAsia="Times New Roman" w:hAnsi="Calibri" w:cs="Calibri"/>
          <w:kern w:val="0"/>
          <w:sz w:val="21"/>
          <w:szCs w:val="21"/>
          <w:u w:val="single"/>
          <w:lang w:eastAsia="en-GB"/>
          <w14:ligatures w14:val="none"/>
        </w:rPr>
        <w:t>FEEDBACK AND ASSESSMENT</w:t>
      </w:r>
    </w:p>
    <w:p w14:paraId="5E6BE9BA" w14:textId="77777777" w:rsidR="002509DA" w:rsidRPr="002509DA" w:rsidRDefault="00BD368C" w:rsidP="00BD368C">
      <w:pPr>
        <w:spacing w:after="0" w:line="300" w:lineRule="atLeast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  <w:r w:rsidRPr="002509DA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 xml:space="preserve"> Handwriting is addressed in line with the school’s Feedback Policy. </w:t>
      </w:r>
    </w:p>
    <w:p w14:paraId="2BC5F52B" w14:textId="77777777" w:rsidR="002509DA" w:rsidRPr="002509DA" w:rsidRDefault="00BD368C" w:rsidP="00BD368C">
      <w:pPr>
        <w:spacing w:after="0" w:line="300" w:lineRule="atLeast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  <w:r w:rsidRPr="002509DA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 xml:space="preserve"> Feedback Principles</w:t>
      </w:r>
    </w:p>
    <w:p w14:paraId="1ADF3B94" w14:textId="77777777" w:rsidR="002509DA" w:rsidRPr="002509DA" w:rsidRDefault="00BD368C" w:rsidP="00BD368C">
      <w:pPr>
        <w:spacing w:after="0" w:line="300" w:lineRule="atLeast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  <w:r w:rsidRPr="002509DA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 xml:space="preserve"> • Feedback is immediate, clear and manageable</w:t>
      </w:r>
    </w:p>
    <w:p w14:paraId="1568B93E" w14:textId="77777777" w:rsidR="002509DA" w:rsidRPr="002509DA" w:rsidRDefault="00BD368C" w:rsidP="00BD368C">
      <w:pPr>
        <w:spacing w:after="0" w:line="300" w:lineRule="atLeast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  <w:r w:rsidRPr="002509DA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 xml:space="preserve"> • Focus is on key aspects such as formation, size and consistency</w:t>
      </w:r>
    </w:p>
    <w:p w14:paraId="067076E4" w14:textId="77777777" w:rsidR="002509DA" w:rsidRPr="002509DA" w:rsidRDefault="00BD368C" w:rsidP="00BD368C">
      <w:pPr>
        <w:spacing w:after="0" w:line="300" w:lineRule="atLeast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  <w:r w:rsidRPr="002509DA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 xml:space="preserve"> • Children are supported to improve through practice </w:t>
      </w:r>
    </w:p>
    <w:p w14:paraId="0D4D473B" w14:textId="77777777" w:rsidR="002509DA" w:rsidRPr="00754243" w:rsidRDefault="002509DA" w:rsidP="00BD368C">
      <w:pPr>
        <w:spacing w:after="0" w:line="300" w:lineRule="atLeast"/>
        <w:rPr>
          <w:rFonts w:ascii="Calibri" w:eastAsia="Times New Roman" w:hAnsi="Calibri" w:cs="Calibri"/>
          <w:kern w:val="0"/>
          <w:sz w:val="21"/>
          <w:szCs w:val="21"/>
          <w:u w:val="single"/>
          <w:lang w:eastAsia="en-GB"/>
          <w14:ligatures w14:val="none"/>
        </w:rPr>
      </w:pPr>
    </w:p>
    <w:p w14:paraId="1C37C196" w14:textId="77777777" w:rsidR="002509DA" w:rsidRPr="00754243" w:rsidRDefault="00BD368C" w:rsidP="00BD368C">
      <w:pPr>
        <w:spacing w:after="0" w:line="300" w:lineRule="atLeast"/>
        <w:rPr>
          <w:rFonts w:ascii="Calibri" w:eastAsia="Times New Roman" w:hAnsi="Calibri" w:cs="Calibri"/>
          <w:kern w:val="0"/>
          <w:sz w:val="21"/>
          <w:szCs w:val="21"/>
          <w:u w:val="single"/>
          <w:lang w:eastAsia="en-GB"/>
          <w14:ligatures w14:val="none"/>
        </w:rPr>
      </w:pPr>
      <w:r w:rsidRPr="00754243">
        <w:rPr>
          <w:rFonts w:ascii="Calibri" w:eastAsia="Times New Roman" w:hAnsi="Calibri" w:cs="Calibri"/>
          <w:kern w:val="0"/>
          <w:sz w:val="21"/>
          <w:szCs w:val="21"/>
          <w:u w:val="single"/>
          <w:lang w:eastAsia="en-GB"/>
          <w14:ligatures w14:val="none"/>
        </w:rPr>
        <w:t xml:space="preserve">In Practice </w:t>
      </w:r>
    </w:p>
    <w:p w14:paraId="02FB9A77" w14:textId="77777777" w:rsidR="002509DA" w:rsidRPr="002509DA" w:rsidRDefault="00BD368C" w:rsidP="00BD368C">
      <w:pPr>
        <w:spacing w:after="0" w:line="300" w:lineRule="atLeast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  <w:r w:rsidRPr="002509DA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 xml:space="preserve">• Teachers model correct formation and joins regularly </w:t>
      </w:r>
    </w:p>
    <w:p w14:paraId="79BBF9CC" w14:textId="77777777" w:rsidR="002509DA" w:rsidRPr="002509DA" w:rsidRDefault="00BD368C" w:rsidP="00BD368C">
      <w:pPr>
        <w:spacing w:after="0" w:line="300" w:lineRule="atLeast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  <w:r w:rsidRPr="002509DA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 xml:space="preserve">• Children may be asked to: – Practise specific letters or joins – Rewrite a short section of work to improve presentation </w:t>
      </w:r>
    </w:p>
    <w:p w14:paraId="6060BFBF" w14:textId="77777777" w:rsidR="002509DA" w:rsidRPr="002509DA" w:rsidRDefault="00BD368C" w:rsidP="00BD368C">
      <w:pPr>
        <w:spacing w:after="0" w:line="300" w:lineRule="atLeast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  <w:r w:rsidRPr="002509DA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 xml:space="preserve">• Expectations are adapted according to </w:t>
      </w:r>
      <w:proofErr w:type="gramStart"/>
      <w:r w:rsidRPr="002509DA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>age</w:t>
      </w:r>
      <w:proofErr w:type="gramEnd"/>
      <w:r w:rsidRPr="002509DA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 xml:space="preserve"> and ability Feedback focuses on improvement rather than volume. </w:t>
      </w:r>
    </w:p>
    <w:p w14:paraId="3D2C16B0" w14:textId="77777777" w:rsidR="002509DA" w:rsidRPr="002509DA" w:rsidRDefault="002509DA" w:rsidP="00BD368C">
      <w:pPr>
        <w:spacing w:after="0" w:line="300" w:lineRule="atLeast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</w:p>
    <w:p w14:paraId="48C71E73" w14:textId="77777777" w:rsidR="002509DA" w:rsidRPr="002509DA" w:rsidRDefault="00BD368C" w:rsidP="00BD368C">
      <w:pPr>
        <w:spacing w:after="0" w:line="300" w:lineRule="atLeast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  <w:r w:rsidRPr="002509DA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 xml:space="preserve">Assessment Handwriting is assessed through: </w:t>
      </w:r>
    </w:p>
    <w:p w14:paraId="71230B4C" w14:textId="05DC184D" w:rsidR="002509DA" w:rsidRPr="002509DA" w:rsidRDefault="00BD368C" w:rsidP="00754243">
      <w:pPr>
        <w:spacing w:after="0" w:line="300" w:lineRule="atLeast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  <w:r w:rsidRPr="002509DA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>• Ongoing observation</w:t>
      </w:r>
    </w:p>
    <w:p w14:paraId="7623C7EF" w14:textId="77777777" w:rsidR="002509DA" w:rsidRPr="002509DA" w:rsidRDefault="00BD368C" w:rsidP="00754243">
      <w:pPr>
        <w:spacing w:after="0" w:line="300" w:lineRule="atLeast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  <w:r w:rsidRPr="002509DA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>• Book looks focusing on presentation</w:t>
      </w:r>
    </w:p>
    <w:p w14:paraId="5D4B4776" w14:textId="679D015C" w:rsidR="002509DA" w:rsidRDefault="00BD368C" w:rsidP="00754243">
      <w:pPr>
        <w:spacing w:after="0" w:line="300" w:lineRule="atLeast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  <w:r w:rsidRPr="002509DA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>• Application within independent writing</w:t>
      </w:r>
    </w:p>
    <w:p w14:paraId="6ECFEFC8" w14:textId="77777777" w:rsidR="00754243" w:rsidRPr="00754243" w:rsidRDefault="00754243" w:rsidP="00754243">
      <w:pPr>
        <w:spacing w:after="0" w:line="300" w:lineRule="atLeast"/>
        <w:rPr>
          <w:rFonts w:ascii="Calibri" w:eastAsia="Times New Roman" w:hAnsi="Calibri" w:cs="Calibri"/>
          <w:i/>
          <w:iCs/>
          <w:kern w:val="0"/>
          <w:sz w:val="21"/>
          <w:szCs w:val="21"/>
          <w:lang w:eastAsia="en-GB"/>
          <w14:ligatures w14:val="none"/>
        </w:rPr>
      </w:pPr>
    </w:p>
    <w:p w14:paraId="5E2757CB" w14:textId="77777777" w:rsidR="002509DA" w:rsidRPr="00754243" w:rsidRDefault="00BD368C" w:rsidP="00BD368C">
      <w:pPr>
        <w:spacing w:after="0" w:line="300" w:lineRule="atLeast"/>
        <w:rPr>
          <w:rFonts w:ascii="Calibri" w:eastAsia="Times New Roman" w:hAnsi="Calibri" w:cs="Calibri"/>
          <w:i/>
          <w:iCs/>
          <w:kern w:val="0"/>
          <w:sz w:val="21"/>
          <w:szCs w:val="21"/>
          <w:lang w:eastAsia="en-GB"/>
          <w14:ligatures w14:val="none"/>
        </w:rPr>
      </w:pPr>
      <w:r w:rsidRPr="00754243">
        <w:rPr>
          <w:rFonts w:ascii="Calibri" w:eastAsia="Times New Roman" w:hAnsi="Calibri" w:cs="Calibri"/>
          <w:i/>
          <w:iCs/>
          <w:kern w:val="0"/>
          <w:sz w:val="21"/>
          <w:szCs w:val="21"/>
          <w:lang w:eastAsia="en-GB"/>
          <w14:ligatures w14:val="none"/>
        </w:rPr>
        <w:t xml:space="preserve"> Assessment informs targeted teaching and support.</w:t>
      </w:r>
    </w:p>
    <w:p w14:paraId="48F817FD" w14:textId="77777777" w:rsidR="002509DA" w:rsidRPr="002509DA" w:rsidRDefault="002509DA" w:rsidP="00BD368C">
      <w:pPr>
        <w:spacing w:after="0" w:line="300" w:lineRule="atLeast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</w:p>
    <w:p w14:paraId="23A4AE2A" w14:textId="77777777" w:rsidR="002509DA" w:rsidRPr="00754243" w:rsidRDefault="00BD368C" w:rsidP="00BD368C">
      <w:pPr>
        <w:spacing w:after="0" w:line="300" w:lineRule="atLeast"/>
        <w:rPr>
          <w:rFonts w:ascii="Calibri" w:eastAsia="Times New Roman" w:hAnsi="Calibri" w:cs="Calibri"/>
          <w:b/>
          <w:bCs/>
          <w:kern w:val="0"/>
          <w:sz w:val="21"/>
          <w:szCs w:val="21"/>
          <w:lang w:eastAsia="en-GB"/>
          <w14:ligatures w14:val="none"/>
        </w:rPr>
      </w:pPr>
      <w:r w:rsidRPr="00754243">
        <w:rPr>
          <w:rFonts w:ascii="Calibri" w:eastAsia="Times New Roman" w:hAnsi="Calibri" w:cs="Calibri"/>
          <w:b/>
          <w:bCs/>
          <w:kern w:val="0"/>
          <w:sz w:val="21"/>
          <w:szCs w:val="21"/>
          <w:lang w:eastAsia="en-GB"/>
          <w14:ligatures w14:val="none"/>
        </w:rPr>
        <w:t xml:space="preserve"> IMPACT </w:t>
      </w:r>
    </w:p>
    <w:p w14:paraId="2BFFBA55" w14:textId="77777777" w:rsidR="00754243" w:rsidRDefault="00754243" w:rsidP="00BD368C">
      <w:pPr>
        <w:spacing w:after="0" w:line="300" w:lineRule="atLeast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</w:p>
    <w:p w14:paraId="2751CD47" w14:textId="3A2EAF16" w:rsidR="002509DA" w:rsidRPr="002509DA" w:rsidRDefault="00BD368C" w:rsidP="00BD368C">
      <w:pPr>
        <w:spacing w:after="0" w:line="300" w:lineRule="atLeast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  <w:r w:rsidRPr="002509DA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>The impact of this policy will be seen in:</w:t>
      </w:r>
    </w:p>
    <w:p w14:paraId="24AF0375" w14:textId="77777777" w:rsidR="002509DA" w:rsidRPr="002509DA" w:rsidRDefault="002509DA" w:rsidP="00BD368C">
      <w:pPr>
        <w:spacing w:after="0" w:line="300" w:lineRule="atLeast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</w:p>
    <w:p w14:paraId="35C3487D" w14:textId="77777777" w:rsidR="002509DA" w:rsidRPr="002509DA" w:rsidRDefault="00BD368C" w:rsidP="00BD368C">
      <w:pPr>
        <w:spacing w:after="0" w:line="300" w:lineRule="atLeast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  <w:r w:rsidRPr="002509DA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 xml:space="preserve"> • Fluent and legible handwriting across the curriculum</w:t>
      </w:r>
    </w:p>
    <w:p w14:paraId="3F151E56" w14:textId="77777777" w:rsidR="002509DA" w:rsidRPr="002509DA" w:rsidRDefault="00BD368C" w:rsidP="00BD368C">
      <w:pPr>
        <w:spacing w:after="0" w:line="300" w:lineRule="atLeast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  <w:r w:rsidRPr="002509DA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 xml:space="preserve"> • Increased writing stamina</w:t>
      </w:r>
    </w:p>
    <w:p w14:paraId="47ECDA62" w14:textId="77777777" w:rsidR="002509DA" w:rsidRPr="002509DA" w:rsidRDefault="00BD368C" w:rsidP="00BD368C">
      <w:pPr>
        <w:spacing w:after="0" w:line="300" w:lineRule="atLeast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  <w:r w:rsidRPr="002509DA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 xml:space="preserve"> • Improved presentation and pride in work</w:t>
      </w:r>
    </w:p>
    <w:p w14:paraId="09E174AC" w14:textId="77777777" w:rsidR="002509DA" w:rsidRPr="002509DA" w:rsidRDefault="00BD368C" w:rsidP="00BD368C">
      <w:pPr>
        <w:spacing w:after="0" w:line="300" w:lineRule="atLeast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  <w:r w:rsidRPr="002509DA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 xml:space="preserve"> • Greater ability to focus on composition rather than transcription</w:t>
      </w:r>
    </w:p>
    <w:p w14:paraId="6E599D15" w14:textId="77777777" w:rsidR="002509DA" w:rsidRPr="002509DA" w:rsidRDefault="002509DA" w:rsidP="00BD368C">
      <w:pPr>
        <w:spacing w:after="0" w:line="300" w:lineRule="atLeast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</w:p>
    <w:p w14:paraId="411349A6" w14:textId="77777777" w:rsidR="002509DA" w:rsidRPr="002509DA" w:rsidRDefault="00BD368C" w:rsidP="00BD368C">
      <w:pPr>
        <w:spacing w:after="0" w:line="300" w:lineRule="atLeast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  <w:r w:rsidRPr="002509DA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 xml:space="preserve">MONITORING AND REVIEW </w:t>
      </w:r>
    </w:p>
    <w:p w14:paraId="5AFF5C0C" w14:textId="77777777" w:rsidR="002509DA" w:rsidRPr="002509DA" w:rsidRDefault="00BD368C" w:rsidP="00BD368C">
      <w:pPr>
        <w:spacing w:after="0" w:line="300" w:lineRule="atLeast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  <w:r w:rsidRPr="002509DA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 xml:space="preserve">Handwriting is monitored through: </w:t>
      </w:r>
    </w:p>
    <w:p w14:paraId="3A8FB387" w14:textId="77777777" w:rsidR="002509DA" w:rsidRPr="002509DA" w:rsidRDefault="00BD368C" w:rsidP="00BD368C">
      <w:pPr>
        <w:spacing w:after="0" w:line="300" w:lineRule="atLeast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  <w:r w:rsidRPr="002509DA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 xml:space="preserve">• Book scrutiny </w:t>
      </w:r>
    </w:p>
    <w:p w14:paraId="7B0C2277" w14:textId="77777777" w:rsidR="002509DA" w:rsidRPr="002509DA" w:rsidRDefault="00BD368C" w:rsidP="00BD368C">
      <w:pPr>
        <w:spacing w:after="0" w:line="300" w:lineRule="atLeast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  <w:r w:rsidRPr="002509DA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>• Lesson observations and learning walks</w:t>
      </w:r>
    </w:p>
    <w:p w14:paraId="7678DF1F" w14:textId="77777777" w:rsidR="002509DA" w:rsidRPr="002509DA" w:rsidRDefault="00BD368C" w:rsidP="00BD368C">
      <w:pPr>
        <w:spacing w:after="0" w:line="300" w:lineRule="atLeast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  <w:r w:rsidRPr="002509DA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 xml:space="preserve"> • Pupil voice</w:t>
      </w:r>
    </w:p>
    <w:p w14:paraId="2DBD1CD6" w14:textId="5A7D32ED" w:rsidR="00BD368C" w:rsidRPr="002509DA" w:rsidRDefault="00BD368C" w:rsidP="00BD368C">
      <w:pPr>
        <w:spacing w:after="0" w:line="300" w:lineRule="atLeast"/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</w:pPr>
      <w:r w:rsidRPr="002509DA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 xml:space="preserve"> The English Lead</w:t>
      </w:r>
      <w:r w:rsidR="00754243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>/S</w:t>
      </w:r>
      <w:r w:rsidRPr="002509DA">
        <w:rPr>
          <w:rFonts w:ascii="Calibri" w:eastAsia="Times New Roman" w:hAnsi="Calibri" w:cs="Calibri"/>
          <w:kern w:val="0"/>
          <w:sz w:val="21"/>
          <w:szCs w:val="21"/>
          <w:lang w:eastAsia="en-GB"/>
          <w14:ligatures w14:val="none"/>
        </w:rPr>
        <w:t xml:space="preserve"> will ensure consistency in the use of Letter-join and alignment with Road to Writing expectations. </w:t>
      </w:r>
    </w:p>
    <w:p w14:paraId="5637079A" w14:textId="77777777" w:rsidR="00A53BAA" w:rsidRDefault="00A53BAA"/>
    <w:sectPr w:rsidR="00A53BA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02573" w14:textId="77777777" w:rsidR="00D07F91" w:rsidRDefault="00D07F91" w:rsidP="002509DA">
      <w:pPr>
        <w:spacing w:after="0" w:line="240" w:lineRule="auto"/>
      </w:pPr>
      <w:r>
        <w:separator/>
      </w:r>
    </w:p>
  </w:endnote>
  <w:endnote w:type="continuationSeparator" w:id="0">
    <w:p w14:paraId="7F8DA476" w14:textId="77777777" w:rsidR="00D07F91" w:rsidRDefault="00D07F91" w:rsidP="00250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A16C8" w14:textId="77777777" w:rsidR="00D07F91" w:rsidRDefault="00D07F91" w:rsidP="002509DA">
      <w:pPr>
        <w:spacing w:after="0" w:line="240" w:lineRule="auto"/>
      </w:pPr>
      <w:r>
        <w:separator/>
      </w:r>
    </w:p>
  </w:footnote>
  <w:footnote w:type="continuationSeparator" w:id="0">
    <w:p w14:paraId="66A3D5A2" w14:textId="77777777" w:rsidR="00D07F91" w:rsidRDefault="00D07F91" w:rsidP="00250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2A25D" w14:textId="0E8B8821" w:rsidR="002509DA" w:rsidRPr="002509DA" w:rsidRDefault="002509DA" w:rsidP="002509DA">
    <w:pPr>
      <w:pStyle w:val="Header"/>
      <w:jc w:val="center"/>
      <w:rPr>
        <w:b/>
        <w:bCs/>
        <w:u w:val="single"/>
      </w:rPr>
    </w:pPr>
    <w:r w:rsidRPr="002509DA">
      <w:rPr>
        <w:b/>
        <w:bCs/>
        <w:u w:val="single"/>
      </w:rPr>
      <w:t>ST. JOHN’S GREEN PRIMARY</w:t>
    </w:r>
  </w:p>
  <w:p w14:paraId="7ED10EB9" w14:textId="1FC5C566" w:rsidR="002509DA" w:rsidRPr="002509DA" w:rsidRDefault="002509DA" w:rsidP="002509DA">
    <w:pPr>
      <w:pStyle w:val="Header"/>
      <w:jc w:val="center"/>
      <w:rPr>
        <w:b/>
        <w:bCs/>
        <w:u w:val="single"/>
      </w:rPr>
    </w:pPr>
    <w:r w:rsidRPr="002509DA">
      <w:rPr>
        <w:b/>
        <w:bCs/>
        <w:u w:val="single"/>
      </w:rPr>
      <w:t>HANDWRITING POLICY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68C"/>
    <w:rsid w:val="00237D9B"/>
    <w:rsid w:val="002509DA"/>
    <w:rsid w:val="00754243"/>
    <w:rsid w:val="0093355E"/>
    <w:rsid w:val="00A53BAA"/>
    <w:rsid w:val="00BD368C"/>
    <w:rsid w:val="00D0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05027"/>
  <w15:chartTrackingRefBased/>
  <w15:docId w15:val="{8F995BE8-7DD8-42D5-89F3-9396027AF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36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36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36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36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36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36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36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36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36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36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36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36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36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36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36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36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36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36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36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36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36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36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36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36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36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36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36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36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368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509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9DA"/>
  </w:style>
  <w:style w:type="paragraph" w:styleId="Footer">
    <w:name w:val="footer"/>
    <w:basedOn w:val="Normal"/>
    <w:link w:val="FooterChar"/>
    <w:uiPriority w:val="99"/>
    <w:unhideWhenUsed/>
    <w:rsid w:val="002509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9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ED8385FEF1974DA356EEE4F7B9EE01" ma:contentTypeVersion="12" ma:contentTypeDescription="Create a new document." ma:contentTypeScope="" ma:versionID="b19eb2339ba031497d12bb4bbcbf3cce">
  <xsd:schema xmlns:xsd="http://www.w3.org/2001/XMLSchema" xmlns:xs="http://www.w3.org/2001/XMLSchema" xmlns:p="http://schemas.microsoft.com/office/2006/metadata/properties" xmlns:ns2="c4888b8e-3a2b-4301-982f-3b4e88c4650e" xmlns:ns3="633955ad-123c-428d-8a6d-4ade574e33fc" targetNamespace="http://schemas.microsoft.com/office/2006/metadata/properties" ma:root="true" ma:fieldsID="77f1d617aeb6c04a922691c19561f895" ns2:_="" ns3:_="">
    <xsd:import namespace="c4888b8e-3a2b-4301-982f-3b4e88c4650e"/>
    <xsd:import namespace="633955ad-123c-428d-8a6d-4ade574e33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88b8e-3a2b-4301-982f-3b4e88c465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4fc6c99-5d3c-4de6-bcf3-28eb966e72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955ad-123c-428d-8a6d-4ade574e33f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d9e66f1-dcfd-4683-a477-589d5c621e7f}" ma:internalName="TaxCatchAll" ma:showField="CatchAllData" ma:web="633955ad-123c-428d-8a6d-4ade574e33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3955ad-123c-428d-8a6d-4ade574e33fc" xsi:nil="true"/>
    <lcf76f155ced4ddcb4097134ff3c332f xmlns="c4888b8e-3a2b-4301-982f-3b4e88c465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8CD2D6-AFC6-4EBE-8F88-53F5D906B5BD}"/>
</file>

<file path=customXml/itemProps2.xml><?xml version="1.0" encoding="utf-8"?>
<ds:datastoreItem xmlns:ds="http://schemas.openxmlformats.org/officeDocument/2006/customXml" ds:itemID="{FD6BCDFE-F504-40E8-ABCD-1DE22040900B}"/>
</file>

<file path=customXml/itemProps3.xml><?xml version="1.0" encoding="utf-8"?>
<ds:datastoreItem xmlns:ds="http://schemas.openxmlformats.org/officeDocument/2006/customXml" ds:itemID="{E99FE272-7984-451C-B315-4013B9270B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Skinner</dc:creator>
  <cp:keywords/>
  <dc:description/>
  <cp:lastModifiedBy>Clare Skinner</cp:lastModifiedBy>
  <cp:revision>1</cp:revision>
  <dcterms:created xsi:type="dcterms:W3CDTF">2026-06-02T13:44:00Z</dcterms:created>
  <dcterms:modified xsi:type="dcterms:W3CDTF">2026-06-02T15:27:00Z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0x0101006AED8385FEF1974DA356EEE4F7B9EE01</vt:lpwstr>
  </property>
</Properties>
</file>